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72" w:rsidRDefault="00060A72" w:rsidP="00060A72">
      <w:pPr>
        <w:spacing w:after="0" w:line="240" w:lineRule="auto"/>
        <w:jc w:val="center"/>
        <w:rPr>
          <w:rFonts w:ascii="Times New Roman" w:hAnsi="Times New Roman" w:cs="Times New Roman"/>
          <w:sz w:val="20"/>
        </w:rPr>
      </w:pPr>
      <w:r>
        <w:rPr>
          <w:rFonts w:ascii="Times New Roman" w:hAnsi="Times New Roman" w:cs="Times New Roman"/>
          <w:noProof/>
        </w:rPr>
        <w:drawing>
          <wp:inline distT="0" distB="0" distL="0" distR="0">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060A72" w:rsidRDefault="00060A72" w:rsidP="00060A72">
      <w:pPr>
        <w:spacing w:after="0" w:line="240" w:lineRule="auto"/>
        <w:jc w:val="center"/>
        <w:rPr>
          <w:rFonts w:ascii="Times New Roman" w:hAnsi="Times New Roman" w:cs="Times New Roman"/>
          <w:b/>
          <w:sz w:val="28"/>
          <w:szCs w:val="28"/>
          <w:lang w:val="en-US"/>
        </w:rPr>
      </w:pPr>
    </w:p>
    <w:p w:rsidR="00060A72" w:rsidRDefault="00060A72" w:rsidP="00060A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060A72" w:rsidRDefault="00060A72" w:rsidP="00060A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060A72" w:rsidRDefault="00060A72" w:rsidP="00060A7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rsidR="00060A72" w:rsidRDefault="00060A72" w:rsidP="00060A7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rsidR="00060A72" w:rsidRDefault="00060A72" w:rsidP="00060A72">
      <w:pPr>
        <w:pStyle w:val="2"/>
        <w:rPr>
          <w:sz w:val="28"/>
          <w:szCs w:val="28"/>
        </w:rPr>
      </w:pPr>
      <w:r>
        <w:rPr>
          <w:sz w:val="28"/>
          <w:szCs w:val="28"/>
        </w:rPr>
        <w:t xml:space="preserve"> </w:t>
      </w:r>
    </w:p>
    <w:p w:rsidR="00060A72" w:rsidRDefault="00060A72" w:rsidP="00060A7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 І Ш Е Н Н Я</w:t>
      </w:r>
    </w:p>
    <w:p w:rsidR="00060A72" w:rsidRDefault="00060A72" w:rsidP="00060A72">
      <w:pPr>
        <w:spacing w:after="0" w:line="240" w:lineRule="auto"/>
        <w:jc w:val="center"/>
        <w:rPr>
          <w:rFonts w:ascii="Times New Roman" w:hAnsi="Times New Roman" w:cs="Times New Roman"/>
          <w:b/>
          <w:sz w:val="28"/>
          <w:szCs w:val="28"/>
        </w:rPr>
      </w:pPr>
    </w:p>
    <w:p w:rsidR="00060A72" w:rsidRDefault="00060A72" w:rsidP="00060A72">
      <w:pPr>
        <w:spacing w:after="0" w:line="240" w:lineRule="auto"/>
        <w:jc w:val="both"/>
        <w:rPr>
          <w:rFonts w:ascii="Times New Roman" w:hAnsi="Times New Roman" w:cs="Times New Roman"/>
        </w:rPr>
      </w:pPr>
      <w:r>
        <w:rPr>
          <w:rFonts w:ascii="Times New Roman" w:hAnsi="Times New Roman" w:cs="Times New Roman"/>
          <w:sz w:val="28"/>
          <w:szCs w:val="28"/>
        </w:rPr>
        <w:t>Від</w:t>
      </w:r>
      <w:r>
        <w:rPr>
          <w:rFonts w:ascii="Times New Roman" w:hAnsi="Times New Roman" w:cs="Times New Roman"/>
          <w:sz w:val="28"/>
          <w:szCs w:val="28"/>
          <w:lang w:val="uk-UA"/>
        </w:rPr>
        <w:t xml:space="preserve">     </w:t>
      </w:r>
      <w:r w:rsidR="008B7C02">
        <w:rPr>
          <w:rFonts w:ascii="Times New Roman" w:hAnsi="Times New Roman" w:cs="Times New Roman"/>
          <w:sz w:val="28"/>
          <w:szCs w:val="28"/>
          <w:lang w:val="uk-UA"/>
        </w:rPr>
        <w:t>13</w:t>
      </w:r>
      <w:r>
        <w:rPr>
          <w:rFonts w:ascii="Times New Roman" w:hAnsi="Times New Roman" w:cs="Times New Roman"/>
          <w:sz w:val="28"/>
          <w:szCs w:val="28"/>
          <w:lang w:val="uk-UA"/>
        </w:rPr>
        <w:t xml:space="preserve">   червня </w:t>
      </w:r>
      <w:r>
        <w:rPr>
          <w:rFonts w:ascii="Times New Roman" w:hAnsi="Times New Roman" w:cs="Times New Roman"/>
          <w:sz w:val="28"/>
          <w:szCs w:val="28"/>
        </w:rPr>
        <w:t>201</w:t>
      </w:r>
      <w:r>
        <w:rPr>
          <w:rFonts w:ascii="Times New Roman" w:hAnsi="Times New Roman" w:cs="Times New Roman"/>
          <w:sz w:val="28"/>
          <w:szCs w:val="28"/>
          <w:lang w:val="uk-UA"/>
        </w:rPr>
        <w:t>9</w:t>
      </w:r>
      <w:r>
        <w:rPr>
          <w:rFonts w:ascii="Times New Roman" w:hAnsi="Times New Roman" w:cs="Times New Roman"/>
          <w:sz w:val="28"/>
          <w:szCs w:val="28"/>
        </w:rPr>
        <w:t xml:space="preserve"> р.</w:t>
      </w:r>
      <w:r>
        <w:rPr>
          <w:rFonts w:ascii="Times New Roman" w:hAnsi="Times New Roman" w:cs="Times New Roman"/>
          <w:sz w:val="28"/>
          <w:szCs w:val="28"/>
          <w:lang w:val="uk-UA"/>
        </w:rPr>
        <w:t xml:space="preserve">                  </w:t>
      </w:r>
      <w:r>
        <w:rPr>
          <w:rFonts w:ascii="Times New Roman" w:hAnsi="Times New Roman" w:cs="Times New Roman"/>
          <w:sz w:val="28"/>
          <w:szCs w:val="28"/>
        </w:rPr>
        <w:t>м. Ніжин</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8B7C02">
        <w:rPr>
          <w:rFonts w:ascii="Times New Roman" w:hAnsi="Times New Roman" w:cs="Times New Roman"/>
          <w:sz w:val="28"/>
          <w:szCs w:val="28"/>
          <w:lang w:val="uk-UA"/>
        </w:rPr>
        <w:t>194</w:t>
      </w:r>
    </w:p>
    <w:p w:rsidR="00060A72" w:rsidRDefault="00060A72" w:rsidP="00060A72">
      <w:pPr>
        <w:pStyle w:val="3"/>
        <w:rPr>
          <w:b/>
        </w:rPr>
      </w:pPr>
    </w:p>
    <w:p w:rsidR="00060A72" w:rsidRDefault="00060A72" w:rsidP="00060A72">
      <w:pPr>
        <w:pStyle w:val="3"/>
        <w:rPr>
          <w:b/>
        </w:rPr>
      </w:pPr>
      <w:r>
        <w:rPr>
          <w:b/>
        </w:rPr>
        <w:t xml:space="preserve">Про затвердження Плану роботи </w:t>
      </w:r>
    </w:p>
    <w:p w:rsidR="00060A72" w:rsidRDefault="00060A72" w:rsidP="00060A72">
      <w:pPr>
        <w:pStyle w:val="3"/>
        <w:rPr>
          <w:b/>
        </w:rPr>
      </w:pPr>
      <w:r>
        <w:rPr>
          <w:b/>
        </w:rPr>
        <w:t xml:space="preserve">виконавчого комітету Ніжинської  </w:t>
      </w:r>
    </w:p>
    <w:p w:rsidR="00060A72" w:rsidRDefault="00060A72" w:rsidP="00060A72">
      <w:pPr>
        <w:pStyle w:val="3"/>
        <w:rPr>
          <w:b/>
        </w:rPr>
      </w:pPr>
      <w:r>
        <w:rPr>
          <w:b/>
        </w:rPr>
        <w:t xml:space="preserve">міської  ради Чернігівської області </w:t>
      </w:r>
    </w:p>
    <w:p w:rsidR="00060A72" w:rsidRDefault="00060A72" w:rsidP="00060A72">
      <w:pPr>
        <w:pStyle w:val="3"/>
        <w:rPr>
          <w:b/>
        </w:rPr>
      </w:pPr>
      <w:r>
        <w:rPr>
          <w:b/>
          <w:szCs w:val="28"/>
          <w:lang w:val="en-US"/>
        </w:rPr>
        <w:t>VII</w:t>
      </w:r>
      <w:r>
        <w:rPr>
          <w:b/>
          <w:szCs w:val="28"/>
        </w:rPr>
        <w:t xml:space="preserve"> скликання </w:t>
      </w:r>
      <w:r>
        <w:rPr>
          <w:b/>
        </w:rPr>
        <w:t xml:space="preserve">на </w:t>
      </w:r>
      <w:r>
        <w:rPr>
          <w:b/>
          <w:lang w:val="en-US"/>
        </w:rPr>
        <w:t>II</w:t>
      </w:r>
      <w:r>
        <w:rPr>
          <w:b/>
          <w:lang w:val="ru-RU"/>
        </w:rPr>
        <w:t xml:space="preserve"> </w:t>
      </w:r>
      <w:r>
        <w:rPr>
          <w:b/>
        </w:rPr>
        <w:t>півріччя 2019 р.</w:t>
      </w:r>
    </w:p>
    <w:p w:rsidR="00060A72" w:rsidRDefault="00060A72" w:rsidP="00060A72">
      <w:pPr>
        <w:rPr>
          <w:rFonts w:ascii="Times New Roman" w:hAnsi="Times New Roman" w:cs="Times New Roman"/>
          <w:lang w:val="uk-UA"/>
        </w:rPr>
      </w:pPr>
    </w:p>
    <w:p w:rsidR="00060A72" w:rsidRDefault="00060A72" w:rsidP="00060A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статей 51, 52, 53, 54, 59, 73 Закону України «Про місцеве самоврядування в Україні», керуючись пунктом 6.2. Регламенту виконавчого комітету Ніжинської  міської  ради VII скликання, затвердженого рішенням виконавчого комітету міської ради від 11 серпня 2016 року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220 виконавчий комітет </w:t>
      </w:r>
      <w:r>
        <w:rPr>
          <w:rFonts w:ascii="Times New Roman" w:hAnsi="Times New Roman" w:cs="Times New Roman"/>
          <w:sz w:val="28"/>
          <w:szCs w:val="28"/>
          <w:lang w:val="uk-UA"/>
        </w:rPr>
        <w:t xml:space="preserve">Ніжинської </w:t>
      </w:r>
      <w:r>
        <w:rPr>
          <w:rFonts w:ascii="Times New Roman" w:hAnsi="Times New Roman" w:cs="Times New Roman"/>
          <w:sz w:val="28"/>
          <w:szCs w:val="28"/>
        </w:rPr>
        <w:t xml:space="preserve">міської ради </w:t>
      </w:r>
      <w:r>
        <w:rPr>
          <w:rFonts w:ascii="Times New Roman" w:hAnsi="Times New Roman" w:cs="Times New Roman"/>
          <w:sz w:val="28"/>
          <w:szCs w:val="28"/>
          <w:lang w:val="uk-UA"/>
        </w:rPr>
        <w:t xml:space="preserve"> </w:t>
      </w:r>
      <w:r>
        <w:rPr>
          <w:rFonts w:ascii="Times New Roman" w:hAnsi="Times New Roman" w:cs="Times New Roman"/>
          <w:b/>
          <w:sz w:val="28"/>
          <w:szCs w:val="28"/>
        </w:rPr>
        <w:t>в</w:t>
      </w:r>
      <w:r>
        <w:rPr>
          <w:rFonts w:ascii="Times New Roman" w:hAnsi="Times New Roman" w:cs="Times New Roman"/>
          <w:b/>
          <w:sz w:val="28"/>
          <w:szCs w:val="28"/>
          <w:lang w:val="uk-UA"/>
        </w:rPr>
        <w:t xml:space="preserve"> </w:t>
      </w:r>
      <w:r>
        <w:rPr>
          <w:rFonts w:ascii="Times New Roman" w:hAnsi="Times New Roman" w:cs="Times New Roman"/>
          <w:b/>
          <w:sz w:val="28"/>
          <w:szCs w:val="28"/>
        </w:rPr>
        <w:t>и</w:t>
      </w:r>
      <w:r>
        <w:rPr>
          <w:rFonts w:ascii="Times New Roman" w:hAnsi="Times New Roman" w:cs="Times New Roman"/>
          <w:b/>
          <w:sz w:val="28"/>
          <w:szCs w:val="28"/>
          <w:lang w:val="uk-UA"/>
        </w:rPr>
        <w:t xml:space="preserve"> </w:t>
      </w:r>
      <w:r>
        <w:rPr>
          <w:rFonts w:ascii="Times New Roman" w:hAnsi="Times New Roman" w:cs="Times New Roman"/>
          <w:b/>
          <w:sz w:val="28"/>
          <w:szCs w:val="28"/>
        </w:rPr>
        <w:t>р</w:t>
      </w:r>
      <w:r>
        <w:rPr>
          <w:rFonts w:ascii="Times New Roman" w:hAnsi="Times New Roman" w:cs="Times New Roman"/>
          <w:b/>
          <w:sz w:val="28"/>
          <w:szCs w:val="28"/>
          <w:lang w:val="uk-UA"/>
        </w:rPr>
        <w:t xml:space="preserve"> </w:t>
      </w:r>
      <w:r>
        <w:rPr>
          <w:rFonts w:ascii="Times New Roman" w:hAnsi="Times New Roman" w:cs="Times New Roman"/>
          <w:b/>
          <w:sz w:val="28"/>
          <w:szCs w:val="28"/>
        </w:rPr>
        <w:t>і</w:t>
      </w:r>
      <w:r>
        <w:rPr>
          <w:rFonts w:ascii="Times New Roman" w:hAnsi="Times New Roman" w:cs="Times New Roman"/>
          <w:b/>
          <w:sz w:val="28"/>
          <w:szCs w:val="28"/>
          <w:lang w:val="uk-UA"/>
        </w:rPr>
        <w:t xml:space="preserve"> </w:t>
      </w:r>
      <w:r>
        <w:rPr>
          <w:rFonts w:ascii="Times New Roman" w:hAnsi="Times New Roman" w:cs="Times New Roman"/>
          <w:b/>
          <w:sz w:val="28"/>
          <w:szCs w:val="28"/>
        </w:rPr>
        <w:t>ш</w:t>
      </w:r>
      <w:r>
        <w:rPr>
          <w:rFonts w:ascii="Times New Roman" w:hAnsi="Times New Roman" w:cs="Times New Roman"/>
          <w:b/>
          <w:sz w:val="28"/>
          <w:szCs w:val="28"/>
          <w:lang w:val="uk-UA"/>
        </w:rPr>
        <w:t xml:space="preserve"> </w:t>
      </w:r>
      <w:r>
        <w:rPr>
          <w:rFonts w:ascii="Times New Roman" w:hAnsi="Times New Roman" w:cs="Times New Roman"/>
          <w:b/>
          <w:sz w:val="28"/>
          <w:szCs w:val="28"/>
        </w:rPr>
        <w:t>и</w:t>
      </w:r>
      <w:r>
        <w:rPr>
          <w:rFonts w:ascii="Times New Roman" w:hAnsi="Times New Roman" w:cs="Times New Roman"/>
          <w:b/>
          <w:sz w:val="28"/>
          <w:szCs w:val="28"/>
          <w:lang w:val="uk-UA"/>
        </w:rPr>
        <w:t xml:space="preserve"> </w:t>
      </w:r>
      <w:r>
        <w:rPr>
          <w:rFonts w:ascii="Times New Roman" w:hAnsi="Times New Roman" w:cs="Times New Roman"/>
          <w:b/>
          <w:sz w:val="28"/>
          <w:szCs w:val="28"/>
        </w:rPr>
        <w:t>в</w:t>
      </w:r>
      <w:r>
        <w:rPr>
          <w:rFonts w:ascii="Times New Roman" w:hAnsi="Times New Roman" w:cs="Times New Roman"/>
          <w:sz w:val="28"/>
          <w:szCs w:val="28"/>
        </w:rPr>
        <w:t>:</w:t>
      </w:r>
    </w:p>
    <w:p w:rsidR="00060A72" w:rsidRDefault="00060A72" w:rsidP="00060A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uk-UA"/>
        </w:rPr>
        <w:t xml:space="preserve"> скликання на І</w:t>
      </w:r>
      <w:r>
        <w:rPr>
          <w:rFonts w:ascii="Times New Roman" w:hAnsi="Times New Roman" w:cs="Times New Roman"/>
          <w:sz w:val="28"/>
          <w:szCs w:val="28"/>
        </w:rPr>
        <w:t>I</w:t>
      </w:r>
      <w:r>
        <w:rPr>
          <w:rFonts w:ascii="Times New Roman" w:hAnsi="Times New Roman" w:cs="Times New Roman"/>
          <w:sz w:val="28"/>
          <w:szCs w:val="28"/>
          <w:lang w:val="uk-UA"/>
        </w:rPr>
        <w:t xml:space="preserve"> півріччя 2019 року (далі –               План роботи), що додається.</w:t>
      </w:r>
    </w:p>
    <w:p w:rsidR="00060A72" w:rsidRDefault="00060A72" w:rsidP="00060A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Надати повноваження відділу з питань організації діяльності міської ради та її виконавчого комітету апарату виконавчого комітету Ніжинської міської ради (Доля О. В.), у разі виробничої необхідності, у встановленому законом порядку, вносити зміни та доповнення до Плану роботи.</w:t>
      </w:r>
    </w:p>
    <w:p w:rsidR="00060A72" w:rsidRDefault="00060A72" w:rsidP="00060A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Начальникові відділу з питань організації діяльності міської ради                   та її виконавчого комітету апарату виконавчого комітету Ніжинської міської ради Долі О. В. забезпечити оприлюднення цього рішення на офіційному сайті Ніжинської міської ради протягом п’яти робочих днів з дня його прийняття.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4. 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заступників міського голови                                з питань діяльності виконавчих органів ради відповідно до розподілу                         їх функціональних повноважень та посадових обов'язків.</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rPr>
          <w:rFonts w:ascii="Times New Roman" w:hAnsi="Times New Roman" w:cs="Times New Roman"/>
          <w:b/>
          <w:sz w:val="28"/>
          <w:szCs w:val="28"/>
          <w:lang w:val="uk-UA"/>
        </w:rPr>
      </w:pPr>
    </w:p>
    <w:p w:rsidR="00060A72" w:rsidRDefault="00060A72" w:rsidP="00060A7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 xml:space="preserve">Міський голова                           </w:t>
      </w:r>
      <w:r>
        <w:rPr>
          <w:rFonts w:ascii="Times New Roman" w:hAnsi="Times New Roman" w:cs="Times New Roman"/>
          <w:b/>
          <w:sz w:val="28"/>
          <w:szCs w:val="28"/>
          <w:lang w:val="uk-UA"/>
        </w:rPr>
        <w:t xml:space="preserve">                                                       А. ЛІННИК                                                     </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rsidR="00060A72" w:rsidRDefault="00060A72" w:rsidP="00060A72">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Візують:</w:t>
      </w:r>
    </w:p>
    <w:p w:rsidR="00060A72" w:rsidRDefault="00060A72" w:rsidP="00060A72">
      <w:pPr>
        <w:tabs>
          <w:tab w:val="num" w:pos="0"/>
        </w:tabs>
        <w:spacing w:after="0"/>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С. КОЛЕСНИК</w:t>
      </w: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Г. ОЛІЙНИК</w:t>
      </w: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І. АЛЄКСЄЄНКО</w:t>
      </w: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С. ДЗЮБА</w:t>
      </w:r>
      <w:r>
        <w:rPr>
          <w:rFonts w:ascii="Times New Roman" w:hAnsi="Times New Roman" w:cs="Times New Roman"/>
          <w:sz w:val="28"/>
          <w:szCs w:val="28"/>
          <w:lang w:val="uk-UA"/>
        </w:rPr>
        <w:t xml:space="preserve">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w:t>
      </w:r>
    </w:p>
    <w:p w:rsidR="00060A72" w:rsidRDefault="00060A72" w:rsidP="00060A72">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 САЛОГУБ</w:t>
      </w:r>
    </w:p>
    <w:p w:rsidR="00060A72" w:rsidRDefault="00060A72" w:rsidP="00060A72">
      <w:pPr>
        <w:tabs>
          <w:tab w:val="num" w:pos="0"/>
        </w:tabs>
        <w:spacing w:after="0" w:line="240" w:lineRule="auto"/>
        <w:jc w:val="both"/>
        <w:rPr>
          <w:rFonts w:ascii="Times New Roman" w:hAnsi="Times New Roman" w:cs="Times New Roman"/>
          <w:b/>
          <w:sz w:val="28"/>
          <w:szCs w:val="28"/>
          <w:lang w:val="uk-UA"/>
        </w:rPr>
      </w:pPr>
    </w:p>
    <w:p w:rsidR="00060A72" w:rsidRDefault="00060A72" w:rsidP="00060A72">
      <w:pPr>
        <w:tabs>
          <w:tab w:val="num" w:pos="0"/>
        </w:tabs>
        <w:spacing w:after="0" w:line="240" w:lineRule="auto"/>
        <w:jc w:val="both"/>
        <w:rPr>
          <w:rFonts w:ascii="Times New Roman" w:hAnsi="Times New Roman" w:cs="Times New Roman"/>
          <w:b/>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rsidR="00060A72" w:rsidRDefault="00060A72" w:rsidP="00060A72">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 xml:space="preserve">О. ДОЛЯ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rsidR="00060A72" w:rsidRDefault="00060A72" w:rsidP="00060A72">
      <w:pPr>
        <w:tabs>
          <w:tab w:val="num"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060A72" w:rsidRDefault="00060A72" w:rsidP="00060A72">
      <w:pPr>
        <w:tabs>
          <w:tab w:val="num" w:pos="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b/>
          <w:sz w:val="28"/>
          <w:szCs w:val="28"/>
          <w:lang w:val="uk-UA"/>
        </w:rPr>
        <w:t>В. ЛЕГА</w:t>
      </w:r>
    </w:p>
    <w:p w:rsidR="00060A72" w:rsidRDefault="00060A72" w:rsidP="00060A72">
      <w:pPr>
        <w:tabs>
          <w:tab w:val="left" w:pos="993"/>
          <w:tab w:val="left" w:pos="4940"/>
          <w:tab w:val="left" w:pos="5970"/>
        </w:tabs>
        <w:spacing w:after="0" w:line="240" w:lineRule="auto"/>
        <w:rPr>
          <w:rFonts w:ascii="Times New Roman" w:hAnsi="Times New Roman" w:cs="Times New Roman"/>
          <w:b/>
          <w:sz w:val="28"/>
          <w:szCs w:val="24"/>
          <w:lang w:val="uk-UA"/>
        </w:rPr>
      </w:pPr>
    </w:p>
    <w:p w:rsidR="00060A72" w:rsidRDefault="00060A72" w:rsidP="00060A72">
      <w:pPr>
        <w:tabs>
          <w:tab w:val="left" w:pos="993"/>
        </w:tabs>
        <w:spacing w:after="0" w:line="240" w:lineRule="auto"/>
        <w:ind w:left="6521" w:firstLine="567"/>
        <w:rPr>
          <w:rFonts w:ascii="Times New Roman" w:hAnsi="Times New Roman" w:cs="Times New Roman"/>
          <w:b/>
          <w:sz w:val="24"/>
          <w:lang w:val="uk-UA"/>
        </w:rPr>
      </w:pPr>
    </w:p>
    <w:p w:rsidR="00060A72" w:rsidRDefault="00060A72" w:rsidP="00060A72">
      <w:pPr>
        <w:spacing w:after="0"/>
        <w:rPr>
          <w:rFonts w:ascii="Times New Roman" w:hAnsi="Times New Roman" w:cs="Times New Roman"/>
          <w:b/>
          <w:sz w:val="28"/>
          <w:szCs w:val="28"/>
          <w:lang w:val="uk-UA"/>
        </w:rPr>
      </w:pPr>
    </w:p>
    <w:p w:rsidR="00060A72" w:rsidRDefault="00060A72" w:rsidP="00060A72">
      <w:pPr>
        <w:spacing w:after="0"/>
        <w:ind w:left="5387"/>
        <w:rPr>
          <w:rFonts w:ascii="Times New Roman" w:hAnsi="Times New Roman" w:cs="Times New Roman"/>
          <w:b/>
          <w:sz w:val="28"/>
          <w:szCs w:val="28"/>
          <w:lang w:val="uk-UA"/>
        </w:rPr>
      </w:pPr>
    </w:p>
    <w:p w:rsidR="00060A72" w:rsidRDefault="00060A72" w:rsidP="00060A72">
      <w:pPr>
        <w:spacing w:after="0"/>
        <w:ind w:left="5387"/>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ЗАТВЕРДЖЕНО</w:t>
      </w:r>
    </w:p>
    <w:p w:rsidR="00060A72" w:rsidRDefault="00060A72" w:rsidP="00060A72">
      <w:pPr>
        <w:spacing w:after="0"/>
        <w:ind w:left="5387"/>
        <w:rPr>
          <w:rFonts w:ascii="Times New Roman" w:hAnsi="Times New Roman" w:cs="Times New Roman"/>
          <w:sz w:val="28"/>
          <w:szCs w:val="28"/>
          <w:lang w:val="uk-UA"/>
        </w:rPr>
      </w:pPr>
      <w:r>
        <w:rPr>
          <w:rFonts w:ascii="Times New Roman" w:hAnsi="Times New Roman" w:cs="Times New Roman"/>
          <w:sz w:val="28"/>
          <w:szCs w:val="28"/>
          <w:lang w:val="uk-UA"/>
        </w:rPr>
        <w:t>рішенням виконавчого комітету</w:t>
      </w:r>
    </w:p>
    <w:p w:rsidR="00060A72" w:rsidRDefault="00060A72" w:rsidP="00060A72">
      <w:pPr>
        <w:spacing w:after="0"/>
        <w:ind w:left="5387"/>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p>
    <w:p w:rsidR="00060A72" w:rsidRDefault="00060A72" w:rsidP="00060A72">
      <w:pPr>
        <w:pStyle w:val="3"/>
        <w:ind w:left="5387"/>
        <w:rPr>
          <w:szCs w:val="28"/>
        </w:rPr>
      </w:pPr>
      <w:r>
        <w:rPr>
          <w:szCs w:val="28"/>
        </w:rPr>
        <w:t xml:space="preserve">Чернігівської області                            </w:t>
      </w:r>
      <w:r>
        <w:rPr>
          <w:szCs w:val="28"/>
          <w:lang w:val="en-US"/>
        </w:rPr>
        <w:t>VII</w:t>
      </w:r>
      <w:r>
        <w:rPr>
          <w:szCs w:val="28"/>
        </w:rPr>
        <w:t xml:space="preserve"> скликання</w:t>
      </w:r>
    </w:p>
    <w:p w:rsidR="00060A72" w:rsidRDefault="00060A72" w:rsidP="00060A72">
      <w:pPr>
        <w:spacing w:after="0"/>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від  _________ 2019 року №  ___    </w:t>
      </w:r>
    </w:p>
    <w:p w:rsidR="00060A72" w:rsidRDefault="00060A72" w:rsidP="00060A72">
      <w:pPr>
        <w:pStyle w:val="a4"/>
        <w:jc w:val="center"/>
        <w:rPr>
          <w:b/>
          <w:sz w:val="28"/>
          <w:szCs w:val="28"/>
        </w:rPr>
      </w:pPr>
    </w:p>
    <w:p w:rsidR="00060A72" w:rsidRDefault="00060A72" w:rsidP="00060A72">
      <w:pPr>
        <w:pStyle w:val="a4"/>
        <w:jc w:val="center"/>
        <w:rPr>
          <w:b/>
          <w:sz w:val="36"/>
          <w:szCs w:val="36"/>
        </w:rPr>
      </w:pPr>
      <w:r>
        <w:rPr>
          <w:b/>
          <w:sz w:val="36"/>
          <w:szCs w:val="36"/>
        </w:rPr>
        <w:t>ПЛАН  РОБОТИ</w:t>
      </w:r>
    </w:p>
    <w:p w:rsidR="00060A72" w:rsidRDefault="00060A72" w:rsidP="00060A72">
      <w:pPr>
        <w:pStyle w:val="a4"/>
        <w:jc w:val="center"/>
        <w:rPr>
          <w:b/>
          <w:sz w:val="32"/>
          <w:szCs w:val="32"/>
        </w:rPr>
      </w:pPr>
      <w:r>
        <w:rPr>
          <w:b/>
          <w:sz w:val="32"/>
          <w:szCs w:val="32"/>
        </w:rPr>
        <w:t>виконавчого комітету Ніжинської міської ради</w:t>
      </w:r>
    </w:p>
    <w:p w:rsidR="00060A72" w:rsidRDefault="00060A72" w:rsidP="00060A72">
      <w:pPr>
        <w:pStyle w:val="a4"/>
        <w:jc w:val="center"/>
        <w:rPr>
          <w:b/>
          <w:sz w:val="32"/>
          <w:szCs w:val="32"/>
        </w:rPr>
      </w:pPr>
      <w:r>
        <w:rPr>
          <w:b/>
          <w:sz w:val="32"/>
          <w:szCs w:val="32"/>
        </w:rPr>
        <w:t xml:space="preserve">Чернігівської області </w:t>
      </w:r>
      <w:r>
        <w:rPr>
          <w:b/>
          <w:sz w:val="32"/>
          <w:szCs w:val="32"/>
          <w:lang w:val="en-US"/>
        </w:rPr>
        <w:t>VII</w:t>
      </w:r>
      <w:r>
        <w:rPr>
          <w:b/>
          <w:sz w:val="32"/>
          <w:szCs w:val="32"/>
        </w:rPr>
        <w:t xml:space="preserve"> скликання </w:t>
      </w:r>
    </w:p>
    <w:p w:rsidR="00060A72" w:rsidRDefault="00060A72" w:rsidP="00060A72">
      <w:pPr>
        <w:pStyle w:val="a4"/>
        <w:jc w:val="center"/>
        <w:rPr>
          <w:b/>
          <w:sz w:val="32"/>
          <w:szCs w:val="32"/>
        </w:rPr>
      </w:pPr>
      <w:r>
        <w:rPr>
          <w:b/>
          <w:sz w:val="32"/>
          <w:szCs w:val="32"/>
        </w:rPr>
        <w:t>на І</w:t>
      </w:r>
      <w:r>
        <w:rPr>
          <w:b/>
          <w:sz w:val="32"/>
          <w:szCs w:val="32"/>
          <w:lang w:val="en-US"/>
        </w:rPr>
        <w:t>I</w:t>
      </w:r>
      <w:r>
        <w:rPr>
          <w:b/>
          <w:sz w:val="32"/>
          <w:szCs w:val="32"/>
        </w:rPr>
        <w:t xml:space="preserve"> півріччя 2019 року</w:t>
      </w:r>
    </w:p>
    <w:p w:rsidR="00060A72" w:rsidRDefault="00060A72" w:rsidP="00060A72">
      <w:pPr>
        <w:pStyle w:val="a4"/>
        <w:jc w:val="center"/>
        <w:rPr>
          <w:b/>
          <w:sz w:val="28"/>
          <w:szCs w:val="28"/>
        </w:rPr>
      </w:pPr>
    </w:p>
    <w:p w:rsidR="00060A72" w:rsidRDefault="00060A72" w:rsidP="00060A72">
      <w:pPr>
        <w:pStyle w:val="a4"/>
        <w:jc w:val="center"/>
        <w:rPr>
          <w:b/>
          <w:sz w:val="28"/>
          <w:szCs w:val="28"/>
        </w:rPr>
      </w:pPr>
      <w:r>
        <w:rPr>
          <w:b/>
          <w:sz w:val="28"/>
          <w:szCs w:val="28"/>
        </w:rPr>
        <w:t xml:space="preserve">Основні напрямки </w:t>
      </w:r>
    </w:p>
    <w:p w:rsidR="00060A72" w:rsidRDefault="00060A72" w:rsidP="00060A72">
      <w:pPr>
        <w:pStyle w:val="a4"/>
        <w:jc w:val="center"/>
        <w:rPr>
          <w:b/>
          <w:sz w:val="28"/>
          <w:szCs w:val="28"/>
        </w:rPr>
      </w:pPr>
      <w:r>
        <w:rPr>
          <w:b/>
          <w:sz w:val="28"/>
          <w:szCs w:val="28"/>
        </w:rPr>
        <w:t xml:space="preserve">діяльності виконавчого комітету </w:t>
      </w:r>
    </w:p>
    <w:p w:rsidR="00060A72" w:rsidRDefault="00060A72" w:rsidP="00060A7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Ніжинської міської ради</w:t>
      </w:r>
    </w:p>
    <w:p w:rsidR="00060A72" w:rsidRDefault="00060A72" w:rsidP="00060A72">
      <w:pPr>
        <w:pStyle w:val="a4"/>
        <w:jc w:val="both"/>
        <w:rPr>
          <w:sz w:val="28"/>
          <w:szCs w:val="28"/>
        </w:rPr>
      </w:pPr>
    </w:p>
    <w:p w:rsidR="00060A72" w:rsidRDefault="00060A72" w:rsidP="00060A72">
      <w:pPr>
        <w:pStyle w:val="a4"/>
        <w:ind w:firstLine="708"/>
        <w:jc w:val="both"/>
        <w:rPr>
          <w:sz w:val="28"/>
          <w:szCs w:val="28"/>
        </w:rPr>
      </w:pPr>
      <w:r>
        <w:rPr>
          <w:sz w:val="28"/>
          <w:szCs w:val="28"/>
        </w:rPr>
        <w:t xml:space="preserve">Планування роботи виконавчого комітету Ніжинської міської ради Чернігівської області VII скликання, виконавчих органів виконавчого комітету міської ради, їх структурних підрозділів та посадових осіб протягом                          другого півріччя 2019 року здійснюється на виконання норм Конституції України,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6" w:tgtFrame="_blank" w:history="1">
        <w:r>
          <w:rPr>
            <w:rStyle w:val="a3"/>
            <w:sz w:val="28"/>
            <w:szCs w:val="28"/>
          </w:rPr>
          <w:t>«Про засади державної регуляторної політики у сфері господарської діяльності»</w:t>
        </w:r>
      </w:hyperlink>
      <w:r>
        <w:rPr>
          <w:sz w:val="28"/>
          <w:szCs w:val="28"/>
        </w:rPr>
        <w:t xml:space="preserve">, інших законів України, Постанови Кабінету Міністрів України від 17 січня 2018 р. № 55 «Деякі питання документування управлінської діяльності», </w:t>
      </w:r>
      <w:bookmarkStart w:id="0" w:name="n3"/>
      <w:bookmarkEnd w:id="0"/>
      <w:r>
        <w:rPr>
          <w:sz w:val="28"/>
          <w:szCs w:val="28"/>
        </w:rPr>
        <w:t>інших підзаконних нормативно-правових актів, що регламентують роботу органів та посадових осіб місцевого самоврядування, відповідно до Регламенту Ніжинської міської ради VІІ скликання, затвердженого рішенням другої сесії VІІ скликання                               від 24 листопада 2015 року №1-2/2015 (із змінами), Регламенту виконавчого комітету Ніжинської міської ради VІІ скликання, затвердженого рішенням виконавчого комітету Ніжинської міської ради від 11 серпня 2016 року                      № 220 на таких пріоритетних напрямках:</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lang w:val="uk-UA"/>
        </w:rPr>
        <w:t xml:space="preserve">- </w:t>
      </w:r>
      <w:r>
        <w:rPr>
          <w:rFonts w:ascii="Times New Roman" w:hAnsi="Times New Roman" w:cs="Times New Roman"/>
          <w:sz w:val="28"/>
          <w:szCs w:val="28"/>
          <w:lang w:val="uk-UA"/>
        </w:rPr>
        <w:t>здійснення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міста шляхом підтримки розвитку бізнесу, малого та середнього підприємництва, впровадження сучасних інвестиційних проектів;</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lang w:val="uk-UA"/>
        </w:rPr>
        <w:t>-</w:t>
      </w:r>
      <w:r>
        <w:rPr>
          <w:rFonts w:ascii="Times New Roman" w:hAnsi="Times New Roman" w:cs="Times New Roman"/>
          <w:sz w:val="28"/>
          <w:szCs w:val="28"/>
          <w:lang w:val="uk-UA"/>
        </w:rPr>
        <w:t xml:space="preserve"> реалізація державної політики у визначених законодавством України сферах управління на території міської громади;</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lang w:val="uk-UA"/>
        </w:rPr>
        <w:t xml:space="preserve">- </w:t>
      </w:r>
      <w:r>
        <w:rPr>
          <w:rFonts w:ascii="Times New Roman" w:hAnsi="Times New Roman" w:cs="Times New Roman"/>
          <w:sz w:val="28"/>
          <w:szCs w:val="28"/>
          <w:lang w:val="uk-UA"/>
        </w:rPr>
        <w:t xml:space="preserve">координація роботи виконавчих органів міської ради, виконавчих органів виконавчого комітету міської ради, їх структурних підрозділів                      </w:t>
      </w:r>
      <w:r>
        <w:rPr>
          <w:rFonts w:ascii="Times New Roman" w:hAnsi="Times New Roman" w:cs="Times New Roman"/>
          <w:sz w:val="28"/>
          <w:szCs w:val="28"/>
          <w:lang w:val="uk-UA"/>
        </w:rPr>
        <w:lastRenderedPageBreak/>
        <w:t>та посадових осіб, а також дорадчих, консультаційних  та інших допоміжних органів виконавчого комітету міської ради;</w:t>
      </w:r>
    </w:p>
    <w:p w:rsidR="00060A72" w:rsidRDefault="00060A72" w:rsidP="00060A72">
      <w:pPr>
        <w:pStyle w:val="a4"/>
        <w:ind w:firstLine="567"/>
        <w:jc w:val="both"/>
        <w:rPr>
          <w:sz w:val="28"/>
          <w:szCs w:val="28"/>
        </w:rPr>
      </w:pPr>
      <w:r>
        <w:rPr>
          <w:sz w:val="28"/>
          <w:szCs w:val="28"/>
        </w:rPr>
        <w:t>- розширення спектру та підвищення якості адміністративних та інших послуг, що надаються населенню міста виконавчими органами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міста, в тому числі шляхом оперативного розгляду та вирішення проблемних питань життєзабезпечення територіальної громади міста за участю безпосередніх виконавців послуг та головних розпорядників бюджетних коштів;</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lang w:val="uk-UA"/>
        </w:rPr>
        <w:t xml:space="preserve">- </w:t>
      </w:r>
      <w:r>
        <w:rPr>
          <w:rFonts w:ascii="Times New Roman" w:hAnsi="Times New Roman" w:cs="Times New Roman"/>
          <w:sz w:val="28"/>
          <w:szCs w:val="28"/>
          <w:lang w:val="uk-UA"/>
        </w:rPr>
        <w:t>організація роботи із заявами, зверненнями, пропозиціями та скаргами  громадян, в тому числі електронними, забезпечення дієвого контролю                          за станом їх розгляду та вирішення;</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державної політики у сфері цивільного захисту населення;</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державної політики щодо мобілізаційної підготовки                            та мобілізації;</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уповноваженим органам держави в організації та проведенні призову громадян на строкову військову службу та військову службу за контрактом;</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організація та проведення заходів патріотичного виховання молоді                   та підлітків;</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реалізація конституційного права громадян на публічну безпеку шляхом координування заходів з охорони публічного порядку та забезпечення публічної безпеки на території громади міста, насамперед під час проведення масових заходів (загальнодержавних, регіональних, міських тощо), що проводяться Ніжинським ВП ГУ НП в Чернігівській області; </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реалізація конституційного права громадян на соціальний захист;</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підвищення рівня та якості житлово-комунальних послуг для громади міста;</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забезпечення належного утримання та експлуатації наявного житлового фонду;</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підтримання на належному рівні та постійне поліпшення наявного стану благоустрою міста;</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заслуховування керівників комунальних підприємств та закладів міста щодо організації та здійснення ними господарської чи іншої статутної діяльності, спрямованої на задоволення різноманітних потреб жителів територіальної громади міста, з метою покращення рівня послуг, що надаються населенню та оперативного реагування під час вирішення основних питань життєзабезпечення міста;</w:t>
      </w:r>
    </w:p>
    <w:p w:rsidR="00060A72" w:rsidRDefault="00060A72" w:rsidP="00060A7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популяризації міста в державі та світі шляхом відновлення історичних, культурних, економічних та інших традицій, обміну позитивним досвідом                     </w:t>
      </w:r>
      <w:r>
        <w:rPr>
          <w:rFonts w:ascii="Times New Roman" w:hAnsi="Times New Roman" w:cs="Times New Roman"/>
          <w:sz w:val="28"/>
          <w:szCs w:val="28"/>
          <w:lang w:val="uk-UA"/>
        </w:rPr>
        <w:lastRenderedPageBreak/>
        <w:t xml:space="preserve">суспільно-економічного та культурно-мистецького життя з містами-побратимами, в тому числі, європейськими;  </w:t>
      </w:r>
    </w:p>
    <w:p w:rsidR="00060A72" w:rsidRDefault="00060A72" w:rsidP="00060A72">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lang w:val="uk-UA"/>
        </w:rPr>
        <w:t>-</w:t>
      </w:r>
      <w:r>
        <w:rPr>
          <w:rFonts w:ascii="Times New Roman" w:hAnsi="Times New Roman" w:cs="Times New Roman"/>
          <w:lang w:val="uk-UA"/>
        </w:rPr>
        <w:tab/>
      </w:r>
      <w:r>
        <w:rPr>
          <w:rFonts w:ascii="Times New Roman" w:hAnsi="Times New Roman" w:cs="Times New Roman"/>
          <w:sz w:val="28"/>
          <w:szCs w:val="28"/>
          <w:lang w:val="uk-UA"/>
        </w:rPr>
        <w:t>аналіз та прогнозування суспільно-політичних процесів у місті, сприяння виконавчим органам міської ради, виконавчим органам виконавчого комітету міської ради, органам виконавчої влади, органам місцевого самоврядування у розвитку їх зв’язків з політичними партіями, громадськими організаціями, релігійними громадами та засобами масової інформації, іншими інститутами громадянського суспільства тощо;</w:t>
      </w:r>
    </w:p>
    <w:p w:rsidR="00060A72" w:rsidRDefault="00060A72" w:rsidP="00060A72">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сприяння залученню громадян до участі в місцевому самоврядуванні                та управлінні, в тому числі шляхом участі у заходах з питань формування, наповнення та розподілу коштів місцевого бюджету у порядку та в спосіб,                  що визначені нормами чинного законодавства України.</w:t>
      </w:r>
    </w:p>
    <w:p w:rsidR="00060A72" w:rsidRDefault="00060A72" w:rsidP="00060A72">
      <w:pPr>
        <w:tabs>
          <w:tab w:val="left" w:pos="709"/>
          <w:tab w:val="left" w:pos="851"/>
        </w:tabs>
        <w:spacing w:after="0" w:line="240" w:lineRule="auto"/>
        <w:ind w:firstLine="567"/>
        <w:jc w:val="both"/>
        <w:rPr>
          <w:rFonts w:ascii="Times New Roman" w:hAnsi="Times New Roman" w:cs="Times New Roman"/>
          <w:sz w:val="28"/>
          <w:szCs w:val="28"/>
          <w:lang w:val="uk-UA"/>
        </w:rPr>
      </w:pP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 МІСЬКОЇ РАДИ</w:t>
      </w:r>
    </w:p>
    <w:p w:rsidR="00060A72" w:rsidRDefault="00060A72" w:rsidP="00060A72">
      <w:pPr>
        <w:spacing w:after="0" w:line="240" w:lineRule="auto"/>
        <w:ind w:firstLine="708"/>
        <w:jc w:val="center"/>
        <w:rPr>
          <w:rFonts w:ascii="Times New Roman" w:hAnsi="Times New Roman" w:cs="Times New Roman"/>
          <w:b/>
          <w:sz w:val="28"/>
          <w:szCs w:val="28"/>
          <w:lang w:val="uk-UA"/>
        </w:rPr>
      </w:pPr>
    </w:p>
    <w:p w:rsidR="00060A72" w:rsidRDefault="00060A72" w:rsidP="00060A7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8"/>
          <w:szCs w:val="28"/>
          <w:lang w:val="uk-UA"/>
        </w:rPr>
        <w:t>1. Календар засідань виконавчого комітету міської ради:</w:t>
      </w:r>
    </w:p>
    <w:p w:rsidR="00060A72" w:rsidRDefault="00060A72" w:rsidP="00060A72">
      <w:pPr>
        <w:spacing w:after="0" w:line="240" w:lineRule="auto"/>
        <w:jc w:val="center"/>
        <w:rPr>
          <w:rFonts w:ascii="Times New Roman" w:hAnsi="Times New Roman" w:cs="Times New Roman"/>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5128"/>
      </w:tblGrid>
      <w:tr w:rsidR="00060A72" w:rsidTr="00060A72">
        <w:tc>
          <w:tcPr>
            <w:tcW w:w="9720" w:type="dxa"/>
            <w:gridSpan w:val="2"/>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b/>
                <w:sz w:val="28"/>
                <w:szCs w:val="28"/>
              </w:rPr>
              <w:t>Засідання виконавчого комітету у І</w:t>
            </w:r>
            <w:r>
              <w:rPr>
                <w:b/>
                <w:sz w:val="28"/>
                <w:szCs w:val="28"/>
                <w:lang w:val="en-US"/>
              </w:rPr>
              <w:t>II</w:t>
            </w:r>
            <w:r>
              <w:rPr>
                <w:b/>
                <w:sz w:val="28"/>
                <w:szCs w:val="28"/>
              </w:rPr>
              <w:t xml:space="preserve"> кварталі 2019 року</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липень</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rPr>
                <w:sz w:val="28"/>
                <w:szCs w:val="28"/>
              </w:rPr>
            </w:pPr>
            <w:r>
              <w:rPr>
                <w:sz w:val="28"/>
                <w:szCs w:val="28"/>
              </w:rPr>
              <w:t xml:space="preserve">  04.07; 11.07; 18.07; 25.07</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серпень</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rPr>
                <w:sz w:val="28"/>
                <w:szCs w:val="28"/>
              </w:rPr>
            </w:pPr>
            <w:r>
              <w:rPr>
                <w:sz w:val="28"/>
                <w:szCs w:val="28"/>
              </w:rPr>
              <w:t>01.08; 08.08; 15.08; 22.08; 29.08</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вересень</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05.09; 12.09; 19.09; 26.09</w:t>
            </w:r>
          </w:p>
        </w:tc>
      </w:tr>
      <w:tr w:rsidR="00060A72" w:rsidTr="00060A72">
        <w:tc>
          <w:tcPr>
            <w:tcW w:w="9720" w:type="dxa"/>
            <w:gridSpan w:val="2"/>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І</w:t>
            </w:r>
            <w:r>
              <w:rPr>
                <w:sz w:val="28"/>
                <w:szCs w:val="28"/>
                <w:lang w:val="en-US"/>
              </w:rPr>
              <w:t>I</w:t>
            </w:r>
            <w:r>
              <w:rPr>
                <w:sz w:val="28"/>
                <w:szCs w:val="28"/>
              </w:rPr>
              <w:t xml:space="preserve"> кварталу 201</w:t>
            </w:r>
            <w:r>
              <w:rPr>
                <w:sz w:val="28"/>
                <w:szCs w:val="28"/>
                <w:lang w:val="ru-RU"/>
              </w:rPr>
              <w:t>8</w:t>
            </w:r>
            <w:r>
              <w:rPr>
                <w:sz w:val="28"/>
                <w:szCs w:val="28"/>
              </w:rPr>
              <w:t xml:space="preserve"> року, усього – 13</w:t>
            </w:r>
          </w:p>
        </w:tc>
      </w:tr>
      <w:tr w:rsidR="00060A72" w:rsidTr="00060A72">
        <w:tc>
          <w:tcPr>
            <w:tcW w:w="9720" w:type="dxa"/>
            <w:gridSpan w:val="2"/>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b/>
                <w:sz w:val="28"/>
                <w:szCs w:val="28"/>
              </w:rPr>
            </w:pPr>
            <w:r>
              <w:rPr>
                <w:b/>
                <w:sz w:val="28"/>
                <w:szCs w:val="28"/>
              </w:rPr>
              <w:t>Засідання виконавчого комітету у І</w:t>
            </w:r>
            <w:r>
              <w:rPr>
                <w:b/>
                <w:sz w:val="28"/>
                <w:szCs w:val="28"/>
                <w:lang w:val="en-US"/>
              </w:rPr>
              <w:t>V</w:t>
            </w:r>
            <w:r>
              <w:rPr>
                <w:b/>
                <w:sz w:val="28"/>
                <w:szCs w:val="28"/>
              </w:rPr>
              <w:t xml:space="preserve"> кварталі 2019 року</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жовтень</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lang w:val="en-US"/>
              </w:rPr>
            </w:pPr>
            <w:r>
              <w:rPr>
                <w:sz w:val="28"/>
                <w:szCs w:val="28"/>
              </w:rPr>
              <w:t>03.10; 10.10; 17.10; 24.</w:t>
            </w:r>
            <w:r>
              <w:rPr>
                <w:sz w:val="28"/>
                <w:szCs w:val="28"/>
                <w:lang w:val="en-US"/>
              </w:rPr>
              <w:t>10</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листопад</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07.11; 14.11; 21.11; 2</w:t>
            </w:r>
            <w:r>
              <w:rPr>
                <w:sz w:val="28"/>
                <w:szCs w:val="28"/>
                <w:lang w:val="ru-RU"/>
              </w:rPr>
              <w:t>2</w:t>
            </w:r>
            <w:r>
              <w:rPr>
                <w:sz w:val="28"/>
                <w:szCs w:val="28"/>
              </w:rPr>
              <w:t xml:space="preserve">.11; </w:t>
            </w:r>
            <w:r>
              <w:rPr>
                <w:sz w:val="28"/>
                <w:szCs w:val="28"/>
                <w:lang w:val="ru-RU"/>
              </w:rPr>
              <w:t>28</w:t>
            </w:r>
            <w:r>
              <w:rPr>
                <w:sz w:val="28"/>
                <w:szCs w:val="28"/>
              </w:rPr>
              <w:t>.11</w:t>
            </w:r>
          </w:p>
        </w:tc>
      </w:tr>
      <w:tr w:rsidR="00060A72" w:rsidTr="00060A72">
        <w:tc>
          <w:tcPr>
            <w:tcW w:w="4592"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грудень</w:t>
            </w:r>
          </w:p>
        </w:tc>
        <w:tc>
          <w:tcPr>
            <w:tcW w:w="5128" w:type="dxa"/>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lang w:val="en-US"/>
              </w:rPr>
            </w:pPr>
            <w:r>
              <w:rPr>
                <w:sz w:val="28"/>
                <w:szCs w:val="28"/>
              </w:rPr>
              <w:t>05.12; 12.12; 19.12; 26.12</w:t>
            </w:r>
          </w:p>
        </w:tc>
      </w:tr>
      <w:tr w:rsidR="00060A72" w:rsidTr="00060A72">
        <w:tc>
          <w:tcPr>
            <w:tcW w:w="9720" w:type="dxa"/>
            <w:gridSpan w:val="2"/>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2019 року, усього – 14</w:t>
            </w:r>
          </w:p>
        </w:tc>
      </w:tr>
      <w:tr w:rsidR="00060A72" w:rsidTr="00060A72">
        <w:trPr>
          <w:trHeight w:val="304"/>
        </w:trPr>
        <w:tc>
          <w:tcPr>
            <w:tcW w:w="9720" w:type="dxa"/>
            <w:gridSpan w:val="2"/>
            <w:tcBorders>
              <w:top w:val="single" w:sz="4" w:space="0" w:color="auto"/>
              <w:left w:val="single" w:sz="4" w:space="0" w:color="auto"/>
              <w:bottom w:val="single" w:sz="4" w:space="0" w:color="auto"/>
              <w:right w:val="single" w:sz="4" w:space="0" w:color="auto"/>
            </w:tcBorders>
            <w:hideMark/>
          </w:tcPr>
          <w:p w:rsidR="00060A72" w:rsidRDefault="00060A72">
            <w:pPr>
              <w:pStyle w:val="a4"/>
              <w:spacing w:line="276" w:lineRule="auto"/>
              <w:jc w:val="center"/>
              <w:rPr>
                <w:sz w:val="28"/>
                <w:szCs w:val="28"/>
              </w:rPr>
            </w:pPr>
            <w:r>
              <w:rPr>
                <w:sz w:val="28"/>
                <w:szCs w:val="28"/>
              </w:rPr>
              <w:t>Заплановано проведення засідань протягом другого півріччя 2019 року,   усього – 27</w:t>
            </w:r>
          </w:p>
        </w:tc>
      </w:tr>
    </w:tbl>
    <w:p w:rsidR="00060A72" w:rsidRDefault="00060A72" w:rsidP="00060A72">
      <w:pPr>
        <w:spacing w:after="0" w:line="240" w:lineRule="auto"/>
        <w:rPr>
          <w:rFonts w:ascii="Times New Roman" w:hAnsi="Times New Roman" w:cs="Times New Roman"/>
          <w:sz w:val="28"/>
          <w:szCs w:val="28"/>
          <w:lang w:val="uk-UA"/>
        </w:rPr>
      </w:pP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міської ради</w:t>
      </w:r>
    </w:p>
    <w:p w:rsidR="00060A72" w:rsidRDefault="00060A72" w:rsidP="00060A72">
      <w:pPr>
        <w:spacing w:after="0" w:line="240" w:lineRule="auto"/>
        <w:ind w:firstLine="708"/>
        <w:rPr>
          <w:rFonts w:ascii="Times New Roman" w:hAnsi="Times New Roman" w:cs="Times New Roman"/>
          <w:b/>
          <w:sz w:val="28"/>
          <w:szCs w:val="28"/>
          <w:lang w:val="uk-UA"/>
        </w:rPr>
      </w:pPr>
    </w:p>
    <w:p w:rsidR="00060A72" w:rsidRDefault="00060A72" w:rsidP="00060A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І</w:t>
      </w:r>
      <w:r>
        <w:rPr>
          <w:rFonts w:ascii="Times New Roman" w:hAnsi="Times New Roman" w:cs="Times New Roman"/>
          <w:b/>
          <w:sz w:val="28"/>
          <w:szCs w:val="28"/>
          <w:lang w:val="en-US"/>
        </w:rPr>
        <w:t>II</w:t>
      </w:r>
      <w:r>
        <w:rPr>
          <w:rFonts w:ascii="Times New Roman" w:hAnsi="Times New Roman" w:cs="Times New Roman"/>
          <w:b/>
          <w:sz w:val="28"/>
          <w:szCs w:val="28"/>
          <w:lang w:val="uk-UA"/>
        </w:rPr>
        <w:t xml:space="preserve"> квартал</w:t>
      </w:r>
    </w:p>
    <w:p w:rsidR="00060A72" w:rsidRDefault="00060A72" w:rsidP="00060A72">
      <w:pPr>
        <w:spacing w:after="0" w:line="240" w:lineRule="auto"/>
        <w:jc w:val="center"/>
        <w:rPr>
          <w:rFonts w:ascii="Times New Roman" w:hAnsi="Times New Roman" w:cs="Times New Roman"/>
          <w:b/>
          <w:sz w:val="28"/>
          <w:szCs w:val="28"/>
          <w:lang w:val="uk-UA"/>
        </w:rPr>
      </w:pP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Липень</w:t>
      </w:r>
    </w:p>
    <w:p w:rsidR="00060A72" w:rsidRDefault="00060A72" w:rsidP="00060A72">
      <w:pPr>
        <w:spacing w:after="0" w:line="240" w:lineRule="auto"/>
        <w:jc w:val="center"/>
        <w:rPr>
          <w:rFonts w:ascii="Times New Roman" w:hAnsi="Times New Roman" w:cs="Times New Roman"/>
          <w:b/>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 xml:space="preserve"> Про виконання бюджету міста Ніжина за  перше півріччя 2019.</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 Писаренко</w:t>
      </w:r>
    </w:p>
    <w:p w:rsidR="00060A72" w:rsidRDefault="00060A72" w:rsidP="00060A72">
      <w:pPr>
        <w:spacing w:after="0" w:line="240" w:lineRule="auto"/>
        <w:ind w:left="435"/>
        <w:jc w:val="both"/>
        <w:rPr>
          <w:rFonts w:ascii="Times New Roman" w:hAnsi="Times New Roman" w:cs="Times New Roman"/>
          <w:sz w:val="28"/>
          <w:szCs w:val="28"/>
          <w:lang w:val="uk-UA"/>
        </w:rPr>
      </w:pP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lastRenderedPageBreak/>
        <w:t>2. 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міської ради та її виконавчого комітету.</w:t>
      </w:r>
    </w:p>
    <w:p w:rsidR="00060A72" w:rsidRDefault="00060A72" w:rsidP="00060A72">
      <w:pPr>
        <w:pStyle w:val="a4"/>
        <w:jc w:val="both"/>
        <w:rPr>
          <w:sz w:val="28"/>
          <w:szCs w:val="28"/>
        </w:rPr>
      </w:pPr>
      <w:r>
        <w:rPr>
          <w:sz w:val="28"/>
          <w:szCs w:val="28"/>
        </w:rPr>
        <w:t xml:space="preserve">                                                                                          С. Остапенко, І. Назаріна</w:t>
      </w: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t>3. Про стан кадрового забезпечення структурних підрозділів виконавчих органів виконавчого комітету міської ради та перспективи покращення кадрового потенціалу в світлі реалізації Концепції реформування державної служби та служби в органах місцевого самоврядування у період 2017-                   2020 рр.</w:t>
      </w:r>
    </w:p>
    <w:p w:rsidR="00060A72" w:rsidRDefault="00060A72" w:rsidP="00060A72">
      <w:pPr>
        <w:pStyle w:val="a4"/>
        <w:jc w:val="both"/>
        <w:rPr>
          <w:sz w:val="28"/>
          <w:szCs w:val="28"/>
        </w:rPr>
      </w:pPr>
      <w:r>
        <w:rPr>
          <w:sz w:val="28"/>
          <w:szCs w:val="28"/>
        </w:rPr>
        <w:t xml:space="preserve">                                                                                            </w:t>
      </w:r>
      <w:r>
        <w:rPr>
          <w:sz w:val="28"/>
          <w:szCs w:val="28"/>
        </w:rPr>
        <w:tab/>
        <w:t>В. Лега, О. Чепуль</w:t>
      </w:r>
    </w:p>
    <w:p w:rsidR="00060A72" w:rsidRDefault="00060A72" w:rsidP="00060A72">
      <w:pPr>
        <w:pStyle w:val="a4"/>
        <w:jc w:val="both"/>
        <w:rPr>
          <w:sz w:val="28"/>
          <w:szCs w:val="28"/>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Про заходи щодо реалізації</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норм Законів України «Про запобігання корупції», «Про очищення влади», «Про службу в органах місцевого самоврядування» виконавчими органами виконавчого комітету міської ради у другому півріччі 2019 року.</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В. Лега, О. Чепуль</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Про заходи з підготовки та проведення чергових призовів громадян на строкову військову службу, військову службу за контрактом, заходи мобілізаційної підготовки (мобілізації) та перепідготовки військово-зобов’язаних осіб на території громади міста. Про стан виконання Законів України «Про мобілізаційну підготовку та мобілізацію», «Про оборону України», «Про військовий обов’язок і військову службу» юридичними особами публічного права, що та/або здійснюють свою статутну діяльність                на території громади м. Ніжина.</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В. Прудніков, О. Панченко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 заходи виконавчих органів виконавчого комітету міської ради щодо приведення  їх діяльності у відповідність до норм нової редакції Закону України «Про службу в органах місцевого самоврядування» (№ 2489-2017)</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Г. Олійник, С. Осадчий, І. Алєксєєнко,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С. Дзюба, С. Колесник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7.Про внесення змін до Положення про комісію з призначення з призначення про комісію з призначення державних соціальних допомог.</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В.Кулініч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 встановлення режиму роботи.</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 Федчун</w:t>
      </w:r>
    </w:p>
    <w:p w:rsidR="00060A72" w:rsidRDefault="00060A72" w:rsidP="00060A72">
      <w:pPr>
        <w:spacing w:after="0" w:line="240" w:lineRule="auto"/>
        <w:ind w:left="435"/>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ind w:left="435"/>
        <w:jc w:val="center"/>
        <w:rPr>
          <w:rFonts w:ascii="Times New Roman" w:hAnsi="Times New Roman" w:cs="Times New Roman"/>
          <w:b/>
          <w:sz w:val="28"/>
          <w:szCs w:val="28"/>
          <w:lang w:val="uk-UA"/>
        </w:rPr>
      </w:pPr>
      <w:r>
        <w:rPr>
          <w:rFonts w:ascii="Times New Roman" w:hAnsi="Times New Roman" w:cs="Times New Roman"/>
          <w:b/>
          <w:sz w:val="28"/>
          <w:szCs w:val="28"/>
          <w:lang w:val="uk-UA"/>
        </w:rPr>
        <w:t>Серпень</w:t>
      </w:r>
    </w:p>
    <w:p w:rsidR="00060A72" w:rsidRDefault="00060A72" w:rsidP="00060A72">
      <w:pPr>
        <w:spacing w:after="0" w:line="240" w:lineRule="auto"/>
        <w:ind w:left="435"/>
        <w:jc w:val="both"/>
        <w:rPr>
          <w:rFonts w:ascii="Times New Roman" w:hAnsi="Times New Roman" w:cs="Times New Roman"/>
          <w:b/>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1.Про заохочення суб’єктів підприємництва міста з нагоди відзначення Дня підприємця та фінансування заходу.</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2.Про організацію проведення в місті Ніжині «Спасівського ярмарку «Свято меду».</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3.Про затвердження списків учнів на безкоштовне харчування у 2019 -                  2020 н.р.</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Крапив’янський</w:t>
      </w:r>
    </w:p>
    <w:p w:rsidR="00060A72" w:rsidRDefault="00060A72" w:rsidP="00060A72">
      <w:pPr>
        <w:spacing w:after="0" w:line="240" w:lineRule="auto"/>
        <w:ind w:left="435"/>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Про реалізацію Стратегії державної кадрової політики на 2012-2020 роки, спрямованої на модернізацію державного управління</w:t>
      </w:r>
    </w:p>
    <w:p w:rsidR="00060A72" w:rsidRDefault="00060A72" w:rsidP="00060A7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Лега, О. Чепуль </w:t>
      </w:r>
    </w:p>
    <w:p w:rsidR="00060A72" w:rsidRDefault="00060A72" w:rsidP="00060A72">
      <w:pPr>
        <w:spacing w:after="0" w:line="240" w:lineRule="auto"/>
        <w:ind w:left="360"/>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 організацію навчання, підготовки, перепідготовки та підвищення кваліфікації посадових осіб місцевого самоврядування.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С. Колесник, В. Лега, О. Чепуль</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Вересень</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1.Про визначення головного розпорядника Покровського ярмарку та розміру плати за участь суб’єктів підприємницької діяльності у Ніжинському Покровському ярмарку 2019».</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Т.Гавриш</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Про поповнення міського резерву матеріально-технічних ресурсів для ліквідації наслідків надзвичайних ситуацій.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 Чернишов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3.Про роботу ведення Реєстру документів дозвільного характеру.</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В.Градобик                                                </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Про заохочення активу органів самоорганізації населення за підсумками першого півріччя 2019р.</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 Бойко</w:t>
      </w:r>
    </w:p>
    <w:p w:rsidR="00060A72" w:rsidRDefault="00060A72" w:rsidP="00060A72">
      <w:pPr>
        <w:spacing w:after="0" w:line="240" w:lineRule="auto"/>
        <w:ind w:left="435"/>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Про затвердження списків дітей віком від 6 до 18 років та дітей, яким виповниться 5 років на 1 вересня 2019 року.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Крапив’янський                                                                                                    </w:t>
      </w: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t>6.</w:t>
      </w:r>
      <w:r>
        <w:t xml:space="preserve"> </w:t>
      </w:r>
      <w:r>
        <w:rPr>
          <w:sz w:val="28"/>
          <w:szCs w:val="28"/>
        </w:rPr>
        <w:t>Про заходи з питань забезпечення безпеки життєдіяльності громадян.                  Про забезпечення публічної безпеки на території громади, стан взаємодії                  з правоохоронними органами та громадськими формуваннями з охорони громадського порядку, зареєстрованими на території громади міста.</w:t>
      </w:r>
    </w:p>
    <w:p w:rsidR="00060A72" w:rsidRDefault="00060A72" w:rsidP="00060A72">
      <w:pPr>
        <w:pStyle w:val="a4"/>
        <w:jc w:val="both"/>
        <w:rPr>
          <w:sz w:val="28"/>
          <w:szCs w:val="28"/>
        </w:rPr>
      </w:pPr>
      <w:r>
        <w:rPr>
          <w:sz w:val="28"/>
          <w:szCs w:val="28"/>
        </w:rPr>
        <w:t xml:space="preserve">                                                                    Г. Чернишов, Н. Бойко, О. Черпурний</w:t>
      </w:r>
    </w:p>
    <w:p w:rsidR="00060A72" w:rsidRDefault="00060A72" w:rsidP="00060A72">
      <w:pPr>
        <w:pStyle w:val="a4"/>
        <w:jc w:val="both"/>
        <w:rPr>
          <w:sz w:val="28"/>
          <w:szCs w:val="28"/>
        </w:rPr>
      </w:pPr>
      <w:r>
        <w:rPr>
          <w:sz w:val="28"/>
          <w:szCs w:val="28"/>
        </w:rPr>
        <w:t xml:space="preserve">                                                    </w:t>
      </w:r>
      <w:r>
        <w:rPr>
          <w:sz w:val="28"/>
          <w:szCs w:val="28"/>
        </w:rPr>
        <w:tab/>
        <w:t xml:space="preserve">       (міський ВП ГУ НП в області)</w:t>
      </w:r>
    </w:p>
    <w:p w:rsidR="00060A72" w:rsidRDefault="00060A72" w:rsidP="00060A72">
      <w:pPr>
        <w:pStyle w:val="a4"/>
        <w:jc w:val="both"/>
        <w:rPr>
          <w:i/>
          <w:sz w:val="28"/>
          <w:szCs w:val="28"/>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Про роботу адміністративної комісії</w:t>
      </w:r>
      <w:r>
        <w:rPr>
          <w:rFonts w:ascii="Times New Roman" w:hAnsi="Times New Roman" w:cs="Times New Roman"/>
          <w:lang w:val="uk-UA"/>
        </w:rPr>
        <w:t xml:space="preserve"> </w:t>
      </w:r>
      <w:r>
        <w:rPr>
          <w:rFonts w:ascii="Times New Roman" w:hAnsi="Times New Roman" w:cs="Times New Roman"/>
          <w:sz w:val="28"/>
          <w:szCs w:val="28"/>
          <w:lang w:val="uk-UA"/>
        </w:rPr>
        <w:t>при виконавчому комітеті міської ради та пріоритетних напрямках та заходи щодо підвищення ефективності такої роботи у ІІ півріччі 2019 р.</w:t>
      </w: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С.Колесник, Ю. Куранда  </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pStyle w:val="a4"/>
        <w:jc w:val="both"/>
        <w:rPr>
          <w:sz w:val="28"/>
          <w:szCs w:val="28"/>
        </w:rPr>
      </w:pPr>
      <w:r>
        <w:rPr>
          <w:sz w:val="28"/>
          <w:szCs w:val="28"/>
        </w:rPr>
        <w:t>9. Про заходи щодо реалізації Законів України «Про запобігання корупції», «Про очищення  влади», «Про службу в органах місцевого самоврядування» виконавчими органами міської ради.</w:t>
      </w:r>
    </w:p>
    <w:p w:rsidR="00060A72" w:rsidRDefault="00060A72" w:rsidP="00060A72">
      <w:pPr>
        <w:pStyle w:val="a4"/>
        <w:jc w:val="both"/>
        <w:rPr>
          <w:sz w:val="28"/>
          <w:szCs w:val="28"/>
        </w:rPr>
      </w:pPr>
      <w:r>
        <w:rPr>
          <w:sz w:val="28"/>
          <w:szCs w:val="28"/>
        </w:rPr>
        <w:t xml:space="preserve">                                                                                              В. Лега, С. Ільющенко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10. Про перспективне та поточне планування роботи виконавчих органів міської ради та їх структурних підрозділів, забезпечення належного відомчого контролю за виконанням планових заходів. 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міської ради </w:t>
      </w:r>
    </w:p>
    <w:p w:rsidR="00060A72" w:rsidRDefault="00060A72" w:rsidP="00060A7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Доля, С. Остапенко, А. Шведун</w:t>
      </w:r>
    </w:p>
    <w:p w:rsidR="00060A72" w:rsidRDefault="00060A72" w:rsidP="00060A72">
      <w:pPr>
        <w:spacing w:after="0" w:line="240" w:lineRule="auto"/>
        <w:ind w:left="360"/>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 організацію навчання, підготовки, перепідготовки та підвищення кваліфікації посадових осіб місцевого самоврядування.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Колесник, В. Лега, О. Чепуль</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Про роботу Громадської  ради при виконавчому комітеті міської ради                     у І півріччі 2019 року. Про організаційні та практичні заходи щодо підвищення ефективності такої роботи у ІІ півріччі 2019  року.</w:t>
      </w: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 Дорохін,  І. Алєксєєнко  </w:t>
      </w:r>
    </w:p>
    <w:p w:rsidR="00060A72" w:rsidRDefault="00060A72" w:rsidP="00060A72">
      <w:pPr>
        <w:spacing w:after="0" w:line="240" w:lineRule="auto"/>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14.Про відзначення подякою виконавчого комітету Ніжинської міської ради кращих спортсменів міста з нагоди  Дня фізичної культури та спорту.</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П.Глушко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xml:space="preserve"> квартал</w:t>
      </w:r>
    </w:p>
    <w:p w:rsidR="00060A72" w:rsidRDefault="00060A72" w:rsidP="00060A72">
      <w:pPr>
        <w:spacing w:after="0" w:line="240" w:lineRule="auto"/>
        <w:ind w:left="435"/>
        <w:jc w:val="center"/>
        <w:rPr>
          <w:rFonts w:ascii="Times New Roman" w:hAnsi="Times New Roman" w:cs="Times New Roman"/>
          <w:b/>
          <w:sz w:val="28"/>
          <w:szCs w:val="28"/>
          <w:lang w:val="uk-UA"/>
        </w:rPr>
      </w:pP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Жовтень</w:t>
      </w:r>
    </w:p>
    <w:p w:rsidR="00060A72" w:rsidRDefault="00060A72" w:rsidP="00060A72">
      <w:pPr>
        <w:spacing w:after="0" w:line="240" w:lineRule="auto"/>
        <w:jc w:val="center"/>
        <w:rPr>
          <w:rFonts w:ascii="Times New Roman" w:hAnsi="Times New Roman" w:cs="Times New Roman"/>
          <w:b/>
          <w:sz w:val="28"/>
          <w:szCs w:val="28"/>
          <w:lang w:val="uk-UA"/>
        </w:rPr>
      </w:pP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1.Про організацію проведення в місті Ніжині ярмарку «Сад город».  </w:t>
      </w: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 </w:t>
      </w:r>
    </w:p>
    <w:p w:rsidR="00060A72" w:rsidRDefault="00060A72" w:rsidP="00060A72">
      <w:pPr>
        <w:spacing w:after="0" w:line="240" w:lineRule="auto"/>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Про затвердження  висновків незалежної оцінки  про вартість об’єктів міської комунальної власності. </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3.Про організацію проведення конкурсів з визначення перевізника                                 для перевезення пасажирів на автобусному маршруті загального користування.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4.Про організацію заходів по роботі з кадрами: навчання, перепідготовка                   та підвищення кваліфікації посадових осіб місцевого самоврядування. </w:t>
      </w:r>
    </w:p>
    <w:p w:rsidR="00060A72" w:rsidRDefault="00060A72" w:rsidP="00060A7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Лега, О. Чепуль</w:t>
      </w:r>
    </w:p>
    <w:p w:rsidR="00060A72" w:rsidRDefault="00060A72" w:rsidP="00060A72">
      <w:pPr>
        <w:spacing w:after="0" w:line="240" w:lineRule="auto"/>
        <w:ind w:left="360"/>
        <w:jc w:val="both"/>
        <w:rPr>
          <w:rFonts w:ascii="Times New Roman" w:hAnsi="Times New Roman" w:cs="Times New Roman"/>
          <w:sz w:val="28"/>
          <w:szCs w:val="28"/>
          <w:lang w:val="uk-UA"/>
        </w:rPr>
      </w:pPr>
    </w:p>
    <w:p w:rsidR="00060A72" w:rsidRDefault="00060A72" w:rsidP="00060A72">
      <w:pPr>
        <w:pStyle w:val="a4"/>
        <w:jc w:val="both"/>
        <w:rPr>
          <w:sz w:val="28"/>
          <w:szCs w:val="28"/>
        </w:rPr>
      </w:pPr>
      <w:r>
        <w:rPr>
          <w:sz w:val="28"/>
          <w:szCs w:val="28"/>
        </w:rPr>
        <w:t>5. 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міської ради та її виконавчого комітету.</w:t>
      </w:r>
    </w:p>
    <w:p w:rsidR="00060A72" w:rsidRDefault="00060A72" w:rsidP="00060A72">
      <w:pPr>
        <w:pStyle w:val="a4"/>
        <w:jc w:val="both"/>
        <w:rPr>
          <w:sz w:val="28"/>
          <w:szCs w:val="28"/>
        </w:rPr>
      </w:pPr>
      <w:r>
        <w:rPr>
          <w:sz w:val="28"/>
          <w:szCs w:val="28"/>
        </w:rPr>
        <w:t xml:space="preserve">                                                                                          С. Остапенко, І. Назаріна</w:t>
      </w: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t>6. Про стан кадрового забезпечення структурних підрозділів виконавчих органів виконавчого комітету міської ради та перспективи покращення кадрового потенціалу в світлі реалізації Концепції реформування державної служби та служби в ОМС у період 2017-2020 рр.</w:t>
      </w:r>
    </w:p>
    <w:p w:rsidR="00060A72" w:rsidRDefault="00060A72" w:rsidP="00060A72">
      <w:pPr>
        <w:pStyle w:val="a4"/>
        <w:jc w:val="both"/>
        <w:rPr>
          <w:sz w:val="28"/>
          <w:szCs w:val="28"/>
        </w:rPr>
      </w:pPr>
      <w:r>
        <w:rPr>
          <w:sz w:val="28"/>
          <w:szCs w:val="28"/>
        </w:rPr>
        <w:t xml:space="preserve">                                                                                                     В. Лега, О. Чепуль</w:t>
      </w:r>
    </w:p>
    <w:p w:rsidR="00060A72" w:rsidRDefault="00060A72" w:rsidP="00060A72">
      <w:pPr>
        <w:pStyle w:val="a4"/>
        <w:jc w:val="both"/>
        <w:rPr>
          <w:sz w:val="28"/>
          <w:szCs w:val="28"/>
        </w:rPr>
      </w:pPr>
      <w:r>
        <w:rPr>
          <w:sz w:val="28"/>
          <w:szCs w:val="28"/>
        </w:rPr>
        <w:t xml:space="preserve"> </w:t>
      </w:r>
    </w:p>
    <w:p w:rsidR="00060A72" w:rsidRDefault="00060A72" w:rsidP="00060A72">
      <w:pPr>
        <w:pStyle w:val="a4"/>
        <w:jc w:val="both"/>
        <w:rPr>
          <w:sz w:val="28"/>
          <w:szCs w:val="28"/>
        </w:rPr>
      </w:pPr>
      <w:r>
        <w:rPr>
          <w:sz w:val="28"/>
          <w:szCs w:val="28"/>
        </w:rPr>
        <w:t>7. Про заходи виконавчих органів виконавчого комітету міської ради щодо приведення  їх діяльності у відповідність до норм нової редакції Закону України «Про службу в органах місцевого самоврядування» (№ 2489-2017)</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Г. Олійник, С. Осадчий, І. Алєксєєнко,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    С. Дзюба, С. Колесник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 фінансування робіт з облаштування у виконавчому комітеті Ніжинської міської ради автоматизованого робочого місця системи централізованого оповіщення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 Чернишов</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Листопад</w:t>
      </w:r>
    </w:p>
    <w:p w:rsidR="00060A72" w:rsidRDefault="00060A72" w:rsidP="00060A72">
      <w:pPr>
        <w:spacing w:after="0" w:line="240" w:lineRule="auto"/>
        <w:jc w:val="center"/>
        <w:rPr>
          <w:rFonts w:ascii="Times New Roman" w:hAnsi="Times New Roman" w:cs="Times New Roman"/>
          <w:b/>
          <w:sz w:val="28"/>
          <w:szCs w:val="28"/>
          <w:lang w:val="uk-UA"/>
        </w:rPr>
      </w:pP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1.Про встановлення тарифів на комунальні послуги при надходженні заяв.</w:t>
      </w: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Про перспективне та поточне планування роботи виконавчих органів міської ради та їх структурних підрозділів, забезпечення належного відомчого контролю за виконанням планових заходів.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стан оприлюднення звітності про діяльність виконавчих органів виконавчого комітету міської ради та їх структурних підрозділів на офіційному сайті міської ради. </w:t>
      </w:r>
    </w:p>
    <w:p w:rsidR="00060A72" w:rsidRDefault="00060A72" w:rsidP="00060A7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 Доля, С. Остапенко, А. Шведун</w:t>
      </w:r>
    </w:p>
    <w:p w:rsidR="00060A72" w:rsidRDefault="00060A72" w:rsidP="00060A72">
      <w:pPr>
        <w:spacing w:after="0" w:line="240" w:lineRule="auto"/>
        <w:ind w:left="435"/>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Про виконання  бюджету міста Ніжина за 9 місяців 2019 року. </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 Писаренко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                                                                                                                     </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О. Лях</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Про організацію взаємодії КП «Муніципальна служба порятунку – Варта» з віддідом роботи з органами самоорганізації населення та взаємодії з правоохоронними органами, відділом з благоустрою по контролю за благоустроєм, санітарним станом та правопорядком у місті.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Н.Бойко</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Про заходи щодо реалізації виконавчими органами виконавчого комітету міської ради норм Законів України «Про запобігання корупції», «Про очищення влади», «Про службу в органах місцевого самоврядування», інших законів України та підзаконних нормативно-правових актів, що регламентують діяльність органів та осіб місцевого самоврядування.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Лега, С. Ільющенко, О. Чепуль </w:t>
      </w:r>
    </w:p>
    <w:p w:rsidR="00060A72" w:rsidRDefault="00060A72" w:rsidP="00060A72">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Про роботу адміністративної комісії</w:t>
      </w:r>
      <w:r>
        <w:rPr>
          <w:rFonts w:ascii="Times New Roman" w:hAnsi="Times New Roman" w:cs="Times New Roman"/>
          <w:lang w:val="uk-UA"/>
        </w:rPr>
        <w:t xml:space="preserve"> </w:t>
      </w:r>
      <w:r>
        <w:rPr>
          <w:rFonts w:ascii="Times New Roman" w:hAnsi="Times New Roman" w:cs="Times New Roman"/>
          <w:sz w:val="28"/>
          <w:szCs w:val="28"/>
          <w:lang w:val="uk-UA"/>
        </w:rPr>
        <w:t>при виконавчому комітеті міської ради та пріоритетних напрямках та заходи щодо підвищення ефективності такої роботи.</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С.Колесник, Ю. Куранда  </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Про стан дотримання вимог чинного законодавства України, норм Регламенту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закладів комунальної власності під час підготовки ними управлінських рішень                            з питань основної діяльності (проектів рішень ради, проектів рішень виконавчого комітету ради, проектів розпоряджень міського голови)               у </w:t>
      </w:r>
      <w:r>
        <w:rPr>
          <w:rFonts w:ascii="Times New Roman" w:hAnsi="Times New Roman" w:cs="Times New Roman"/>
          <w:sz w:val="28"/>
          <w:szCs w:val="28"/>
          <w:lang w:val="en-US"/>
        </w:rPr>
        <w:t>II</w:t>
      </w:r>
      <w:r>
        <w:rPr>
          <w:rFonts w:ascii="Times New Roman" w:hAnsi="Times New Roman" w:cs="Times New Roman"/>
          <w:sz w:val="28"/>
          <w:szCs w:val="28"/>
          <w:lang w:val="uk-UA"/>
        </w:rPr>
        <w:t xml:space="preserve"> півріччі2019 року.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 Колесник, В. Лега, С. Остапенко, О. Чепуль</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Про організацію навчання, підготовки, перепідготовки та підвищення кваліфікації посадових осіб місцевого самоврядування.</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Колесник, В. Лега, С. Остапенко, О. Чепуль</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10.Про надання дозволу управлінню житлово-комунального господарства та будівництва на виготовлення проектно-кошторисної документації</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ind w:left="435"/>
        <w:jc w:val="center"/>
        <w:rPr>
          <w:rFonts w:ascii="Times New Roman" w:hAnsi="Times New Roman" w:cs="Times New Roman"/>
          <w:b/>
          <w:sz w:val="28"/>
          <w:szCs w:val="28"/>
          <w:lang w:val="uk-UA"/>
        </w:rPr>
      </w:pPr>
      <w:r>
        <w:rPr>
          <w:rFonts w:ascii="Times New Roman" w:hAnsi="Times New Roman" w:cs="Times New Roman"/>
          <w:b/>
          <w:sz w:val="28"/>
          <w:szCs w:val="28"/>
          <w:lang w:val="uk-UA"/>
        </w:rPr>
        <w:t>Грудень</w:t>
      </w:r>
    </w:p>
    <w:p w:rsidR="00060A72" w:rsidRDefault="00060A72" w:rsidP="00060A72">
      <w:pPr>
        <w:spacing w:after="0" w:line="240" w:lineRule="auto"/>
        <w:ind w:left="435"/>
        <w:jc w:val="center"/>
        <w:rPr>
          <w:rFonts w:ascii="Times New Roman" w:hAnsi="Times New Roman" w:cs="Times New Roman"/>
          <w:b/>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Про організацію проведення в Новорічного ярмарку з продажу ялинок                 та сосен.</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Т.Гавриш</w:t>
      </w:r>
    </w:p>
    <w:p w:rsidR="00060A72" w:rsidRDefault="00060A72" w:rsidP="00060A72">
      <w:pPr>
        <w:spacing w:after="0" w:line="240" w:lineRule="auto"/>
        <w:ind w:left="435"/>
        <w:jc w:val="center"/>
        <w:rPr>
          <w:rFonts w:ascii="Times New Roman" w:hAnsi="Times New Roman" w:cs="Times New Roman"/>
          <w:b/>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Про заохочення активу органів самоорганізації населення за підсумками третього кварталу 2019 року.</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 Бойко</w:t>
      </w:r>
    </w:p>
    <w:p w:rsidR="00060A72" w:rsidRDefault="00060A72" w:rsidP="00060A72">
      <w:pPr>
        <w:spacing w:after="0" w:line="240" w:lineRule="auto"/>
        <w:ind w:left="435"/>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pStyle w:val="a4"/>
        <w:jc w:val="both"/>
        <w:rPr>
          <w:sz w:val="28"/>
          <w:szCs w:val="28"/>
        </w:rPr>
      </w:pPr>
      <w:r>
        <w:rPr>
          <w:sz w:val="28"/>
          <w:szCs w:val="28"/>
        </w:rPr>
        <w:t xml:space="preserve"> 3. Про організацію роздрібної торгівлі Новорічними ялинками на території громади м. Ніжина.</w:t>
      </w:r>
    </w:p>
    <w:p w:rsidR="00060A72" w:rsidRDefault="00060A72" w:rsidP="00060A72">
      <w:pPr>
        <w:pStyle w:val="a4"/>
        <w:jc w:val="both"/>
        <w:rPr>
          <w:sz w:val="28"/>
          <w:szCs w:val="28"/>
        </w:rPr>
      </w:pPr>
      <w:r>
        <w:rPr>
          <w:sz w:val="28"/>
          <w:szCs w:val="28"/>
        </w:rPr>
        <w:t xml:space="preserve">                                                                                                                    Т. Гавриш</w:t>
      </w:r>
    </w:p>
    <w:p w:rsidR="00060A72" w:rsidRDefault="00060A72" w:rsidP="00060A72">
      <w:pPr>
        <w:pStyle w:val="a4"/>
        <w:jc w:val="both"/>
        <w:rPr>
          <w:sz w:val="28"/>
          <w:szCs w:val="28"/>
        </w:rPr>
      </w:pPr>
      <w:r>
        <w:rPr>
          <w:sz w:val="28"/>
          <w:szCs w:val="28"/>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А.Кушніренко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pStyle w:val="a4"/>
        <w:jc w:val="both"/>
        <w:rPr>
          <w:sz w:val="28"/>
          <w:szCs w:val="28"/>
        </w:rPr>
      </w:pPr>
      <w:r>
        <w:rPr>
          <w:sz w:val="28"/>
          <w:szCs w:val="28"/>
        </w:rPr>
        <w:t>5. Про роботу Конкурсної комісії виконавчого комітету міської ради                             у другому півріччі 2019 року та проведення заходів щодо підвищення  ефективності її роботи.</w:t>
      </w:r>
    </w:p>
    <w:p w:rsidR="00060A72" w:rsidRDefault="00060A72" w:rsidP="00060A72">
      <w:pPr>
        <w:pStyle w:val="a4"/>
        <w:jc w:val="both"/>
        <w:rPr>
          <w:sz w:val="28"/>
          <w:szCs w:val="28"/>
        </w:rPr>
      </w:pPr>
      <w:r>
        <w:rPr>
          <w:sz w:val="28"/>
          <w:szCs w:val="28"/>
        </w:rPr>
        <w:t xml:space="preserve">                                                                              С. Колесник, В. Лега, О. Чепуль</w:t>
      </w: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t>6.Про виконання Міської програми реалізації повноважень міської ради                    у галузі земельних відносин.</w:t>
      </w:r>
    </w:p>
    <w:p w:rsidR="00060A72" w:rsidRDefault="00060A72" w:rsidP="00060A72">
      <w:pPr>
        <w:pStyle w:val="a4"/>
        <w:jc w:val="both"/>
        <w:rPr>
          <w:sz w:val="28"/>
          <w:szCs w:val="28"/>
        </w:rPr>
      </w:pPr>
      <w:r>
        <w:rPr>
          <w:sz w:val="28"/>
          <w:szCs w:val="28"/>
        </w:rPr>
        <w:lastRenderedPageBreak/>
        <w:t xml:space="preserve">                                                                                                                       В.Місан</w:t>
      </w:r>
    </w:p>
    <w:p w:rsidR="00060A72" w:rsidRDefault="00060A72" w:rsidP="00060A72">
      <w:pPr>
        <w:pStyle w:val="a4"/>
        <w:jc w:val="both"/>
        <w:rPr>
          <w:sz w:val="28"/>
          <w:szCs w:val="28"/>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Про затвердження фінансових планів підприємств та закладів комунальної форми власності на 2020 рік.</w:t>
      </w:r>
    </w:p>
    <w:p w:rsidR="00060A72" w:rsidRDefault="00060A72" w:rsidP="00060A72">
      <w:pPr>
        <w:spacing w:after="0" w:line="240" w:lineRule="auto"/>
        <w:ind w:left="4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 Гавриш</w:t>
      </w:r>
    </w:p>
    <w:p w:rsidR="00060A72" w:rsidRDefault="00060A72" w:rsidP="00060A72">
      <w:pPr>
        <w:pStyle w:val="a4"/>
        <w:jc w:val="both"/>
        <w:rPr>
          <w:sz w:val="28"/>
          <w:szCs w:val="28"/>
        </w:rPr>
      </w:pPr>
    </w:p>
    <w:p w:rsidR="00060A72" w:rsidRDefault="00060A72" w:rsidP="00060A72">
      <w:pPr>
        <w:pStyle w:val="a4"/>
        <w:jc w:val="both"/>
        <w:rPr>
          <w:sz w:val="28"/>
          <w:szCs w:val="28"/>
        </w:rPr>
      </w:pPr>
      <w:r>
        <w:rPr>
          <w:sz w:val="28"/>
          <w:szCs w:val="28"/>
        </w:rPr>
        <w:t>8.</w:t>
      </w:r>
      <w:r>
        <w:t xml:space="preserve"> </w:t>
      </w:r>
      <w:r>
        <w:rPr>
          <w:sz w:val="28"/>
          <w:szCs w:val="28"/>
        </w:rPr>
        <w:t xml:space="preserve">Про заходи щодо забезпечення публічної безпеки на території громади, стан взаємодії з правоохоронними органами та громадськими формуваннями з охорони громадського (публічного) порядку, зареєстрованими на території громади міста. </w:t>
      </w:r>
    </w:p>
    <w:p w:rsidR="00060A72" w:rsidRDefault="00060A72" w:rsidP="00060A72">
      <w:pPr>
        <w:pStyle w:val="a4"/>
        <w:jc w:val="right"/>
        <w:rPr>
          <w:sz w:val="28"/>
          <w:szCs w:val="28"/>
        </w:rPr>
      </w:pPr>
      <w:r>
        <w:rPr>
          <w:sz w:val="28"/>
          <w:szCs w:val="28"/>
        </w:rPr>
        <w:t xml:space="preserve">                                                            Н. Бойко, О. Чепурний </w:t>
      </w:r>
    </w:p>
    <w:p w:rsidR="00060A72" w:rsidRDefault="00060A72" w:rsidP="00060A72">
      <w:pPr>
        <w:pStyle w:val="a4"/>
        <w:jc w:val="right"/>
        <w:rPr>
          <w:i/>
          <w:sz w:val="28"/>
          <w:szCs w:val="28"/>
        </w:rPr>
      </w:pPr>
      <w:r>
        <w:rPr>
          <w:sz w:val="28"/>
          <w:szCs w:val="28"/>
        </w:rPr>
        <w:t xml:space="preserve">                                                            (міський ВП ГУ НП в області)</w:t>
      </w:r>
    </w:p>
    <w:p w:rsidR="00060A72" w:rsidRDefault="00060A72" w:rsidP="00060A72">
      <w:pPr>
        <w:pStyle w:val="a4"/>
        <w:jc w:val="both"/>
        <w:rPr>
          <w:sz w:val="28"/>
          <w:szCs w:val="28"/>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Про стан виконання актів Президента України, Кабінету Міністрів України, центральних органів виконавчої влади, обласної державної адміністрації, рішень міської ради, виконавчого комітету міської ради, розпоряджень міського голови з питань основної діяльності виконавчих органів ради  та її виконавчого комітету. </w:t>
      </w:r>
    </w:p>
    <w:p w:rsidR="00060A72" w:rsidRDefault="00060A72" w:rsidP="00060A72">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Остапенко, І. Назаріна, О. Доля </w:t>
      </w:r>
    </w:p>
    <w:p w:rsidR="00060A72" w:rsidRDefault="00060A72" w:rsidP="00060A72">
      <w:pPr>
        <w:spacing w:after="0" w:line="240" w:lineRule="auto"/>
        <w:ind w:left="360"/>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Про постановку на квартирний облік громадян, учасників бойових дій                    в районі антитерористичної операції, зняття з квартирного обліку, внесення змін до квартоблікових справ та зміну статусу приміщень та про зміну особових рахунків.</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 Лях</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 затвердження висновків незалежних оцінок про вартість об’єктів міської комунальної власності.</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Н.Федчун</w:t>
      </w: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ПІДПРИЄМСТВ, УСТАНОВ ТА ЗАКЛАДІВ МІСТА</w:t>
      </w: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rsidR="00060A72" w:rsidRDefault="00060A72" w:rsidP="00060A72">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 </w:t>
      </w:r>
    </w:p>
    <w:p w:rsidR="00060A72" w:rsidRDefault="00060A72" w:rsidP="00060A72">
      <w:pPr>
        <w:spacing w:after="0" w:line="240" w:lineRule="auto"/>
        <w:rPr>
          <w:rFonts w:ascii="Times New Roman" w:hAnsi="Times New Roman" w:cs="Times New Roman"/>
          <w:sz w:val="28"/>
          <w:szCs w:val="28"/>
          <w:lang w:val="uk-UA"/>
        </w:rPr>
      </w:pPr>
    </w:p>
    <w:p w:rsidR="00060A72" w:rsidRDefault="00060A72" w:rsidP="00060A72">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Про здійснення ефективних комплексних заходів з утримання території міста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А. Кушніренко, Ю. Кошель </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0A72" w:rsidRDefault="00060A72" w:rsidP="00060A72">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Про стан дотримання нормативного санітарно-технічного стану територій, будівель, споруд, інженерних мереж, елементів зовнішнього благоустрою.</w:t>
      </w:r>
    </w:p>
    <w:p w:rsidR="00060A72" w:rsidRDefault="00060A72" w:rsidP="00060A72">
      <w:pPr>
        <w:spacing w:after="0" w:line="240" w:lineRule="auto"/>
        <w:ind w:left="4956"/>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А. Кушніренко, Ю. Кошель</w:t>
      </w:r>
    </w:p>
    <w:p w:rsidR="00060A72" w:rsidRDefault="00060A72" w:rsidP="00060A72">
      <w:pPr>
        <w:tabs>
          <w:tab w:val="left" w:pos="4050"/>
        </w:tabs>
        <w:spacing w:after="0" w:line="240" w:lineRule="auto"/>
        <w:jc w:val="both"/>
        <w:rPr>
          <w:rFonts w:ascii="Times New Roman" w:hAnsi="Times New Roman" w:cs="Times New Roman"/>
          <w:sz w:val="28"/>
          <w:szCs w:val="28"/>
          <w:lang w:val="uk-UA"/>
        </w:rPr>
      </w:pPr>
    </w:p>
    <w:p w:rsidR="00060A72" w:rsidRDefault="00060A72" w:rsidP="00060A72">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Про надання послуг безоплатної первинної медицини та медичне обслуговування населення.</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О. Костирко, О. Калініченко, С. Дзюба</w:t>
      </w:r>
    </w:p>
    <w:p w:rsidR="00060A72" w:rsidRDefault="00060A72" w:rsidP="00060A72">
      <w:pPr>
        <w:tabs>
          <w:tab w:val="left" w:pos="4050"/>
        </w:tabs>
        <w:spacing w:after="0" w:line="240" w:lineRule="auto"/>
        <w:jc w:val="both"/>
        <w:rPr>
          <w:rFonts w:ascii="Times New Roman" w:hAnsi="Times New Roman" w:cs="Times New Roman"/>
          <w:sz w:val="28"/>
          <w:szCs w:val="28"/>
          <w:lang w:val="uk-UA"/>
        </w:rPr>
      </w:pPr>
    </w:p>
    <w:p w:rsidR="00060A72" w:rsidRDefault="00060A72" w:rsidP="00060A72">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Про заходи з питань безпеки життєдіяльності населення.</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Г. Чернишов, Г. Олійник</w:t>
      </w:r>
    </w:p>
    <w:p w:rsidR="00060A72" w:rsidRDefault="00060A72" w:rsidP="00060A72">
      <w:pPr>
        <w:tabs>
          <w:tab w:val="left" w:pos="4050"/>
        </w:tabs>
        <w:spacing w:after="0" w:line="240" w:lineRule="auto"/>
        <w:jc w:val="both"/>
        <w:rPr>
          <w:rFonts w:ascii="Times New Roman" w:hAnsi="Times New Roman" w:cs="Times New Roman"/>
          <w:sz w:val="28"/>
          <w:szCs w:val="28"/>
          <w:lang w:val="uk-UA"/>
        </w:rPr>
      </w:pPr>
    </w:p>
    <w:p w:rsidR="00060A72" w:rsidRDefault="00060A72" w:rsidP="00060A72">
      <w:pPr>
        <w:pStyle w:val="a4"/>
        <w:jc w:val="both"/>
        <w:rPr>
          <w:sz w:val="28"/>
          <w:szCs w:val="28"/>
        </w:rPr>
      </w:pPr>
      <w:r>
        <w:rPr>
          <w:sz w:val="28"/>
          <w:szCs w:val="28"/>
        </w:rPr>
        <w:t>5. Про надання адміністративних та інших послуг населенню громади міста.</w:t>
      </w:r>
    </w:p>
    <w:p w:rsidR="00060A72" w:rsidRDefault="00060A72" w:rsidP="00060A72">
      <w:pPr>
        <w:pStyle w:val="a4"/>
        <w:jc w:val="right"/>
        <w:rPr>
          <w:sz w:val="28"/>
          <w:szCs w:val="28"/>
        </w:rPr>
      </w:pPr>
      <w:r>
        <w:rPr>
          <w:sz w:val="28"/>
          <w:szCs w:val="28"/>
        </w:rPr>
        <w:t xml:space="preserve">                                                                              В. Градобик, С. Осадчий</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Про організацію роботи із заявами, зверненнями, пропозиціями                                    та скаргами  громадян, в тому числі тими, що надходять каналами електронного зв’язку.</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 Остапенко, І. Назаріна, С. Колесник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Про заходи у сфері цивільного захисту населення.</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 Чернишов, Г. Олійник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 Про заходи з питань мобілізаційної підготовки та мобілізації.</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 Прудніков,  В. Якущенко, С. Колесник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Про організацію роботи щодо сприяння уповноваженим органам держави                  в організації та проведенні призову громадян на строкову військову службу              до ЗС України та військову службу за контрактом.</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 Прудніков,  В. Якущенко, С. Колесник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 Про організацію та проведення заходів патріотичного виховання молоді               та підлітків, про роботу щодо покращення ефективності таких заходів.</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 Крапив’янський, І. Алєксєєнко,  В. Якущенко</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Про організацію роботи з надання безоплатних загальноосвітніх послуг.</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С. Крапив’янський, І. Алєксєєнко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Про організацію роботи з надання безоплатних первинних медичних послуг.</w:t>
      </w:r>
    </w:p>
    <w:p w:rsidR="00060A72" w:rsidRDefault="00060A72" w:rsidP="00060A72">
      <w:pPr>
        <w:tabs>
          <w:tab w:val="left" w:pos="405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О. Костирко, О. Калініченко, С. Дзюба</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 Про організацію роботи щодо забезпечення публічної безпеки та охорони публічного порядку на території громади міста під час проведення загальнодержавних, регіональних, загальноміських масових заходів.</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О. Чепурний, Н. Бойко</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 Про соціальний захист населення територіальної громади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 Кулініч, І. Алєксєєнко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 Про заходи щодо підвищення якості житлово-комунальних послуг, що надаються комунальними підприємствами та закладами міста жителям територіальної громади.</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 Кушніренко, М. Борисенко, Г. Олійник</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 Про утримання та експлуатацію наявного житлового фонду громади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 Борисенко, Г. Олійник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Про ефективність здійснення комунальними підприємствами та закладами міста господарської чи іншої статутної діяльності, спрямованої на задоволення нагальних потреб жителів територіальної громади міста. </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А. Кушніренко, Г. Олійник, </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керівники комунальних підприємств та закладів</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 Про заходи щодо популяризації міста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в тому числі, європейськими.</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 Бассак, І. Алєксєєнко</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 Про основні проблеми містобудування та архітектури.</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 Мироненко, Г. Олійник</w:t>
      </w:r>
    </w:p>
    <w:p w:rsidR="00060A72" w:rsidRDefault="00060A72" w:rsidP="00060A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Про основні проблемні питання ЖКГ та будівництва.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 Кушніренко, Г. Олійник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Про основні проблемні питання культурно-мистецької та туристичної галузей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 Бассак, І. Алєксєєнко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 Про основні проблемні питання щодо управління медичною галуззю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 Дзюба</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 Про основні проблемні питання щодо управління освітньою галуззю міста (в розрізі загальноосвітніх шкільних та позашкільних закладів).</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С. Крапив’янський, І. Алєксєєнко</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24. 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 Шведун, І. Алєксєєнко</w:t>
      </w:r>
    </w:p>
    <w:p w:rsidR="00060A72" w:rsidRDefault="00060A72" w:rsidP="00060A72">
      <w:pPr>
        <w:spacing w:after="0" w:line="240" w:lineRule="auto"/>
        <w:jc w:val="right"/>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 Про заходи щодо підвищення ефективності управління земельними ресурсами, що перебувають в комунальній власності громади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 Місан, Г. Олійник</w:t>
      </w:r>
    </w:p>
    <w:p w:rsidR="00060A72" w:rsidRDefault="00060A72" w:rsidP="00060A72">
      <w:pPr>
        <w:spacing w:after="0" w:line="240" w:lineRule="auto"/>
        <w:jc w:val="both"/>
        <w:rPr>
          <w:rFonts w:ascii="Times New Roman" w:hAnsi="Times New Roman" w:cs="Times New Roman"/>
          <w:sz w:val="28"/>
          <w:szCs w:val="28"/>
          <w:lang w:val="uk-UA"/>
        </w:rPr>
      </w:pPr>
    </w:p>
    <w:p w:rsidR="00060A72" w:rsidRDefault="00060A72" w:rsidP="00060A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 Про заходи щодо підвищення ефективності управління комунальним майном, що перебуває у власності територіальної громади міста.</w:t>
      </w:r>
    </w:p>
    <w:p w:rsidR="00060A72" w:rsidRDefault="00060A72" w:rsidP="00060A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 Федчун, Г. Олійник</w:t>
      </w:r>
    </w:p>
    <w:p w:rsidR="00060A72" w:rsidRDefault="00060A72" w:rsidP="00060A72">
      <w:pPr>
        <w:pStyle w:val="a4"/>
        <w:jc w:val="center"/>
        <w:rPr>
          <w:b/>
          <w:color w:val="FF0000"/>
          <w:sz w:val="28"/>
          <w:szCs w:val="28"/>
        </w:rPr>
      </w:pPr>
    </w:p>
    <w:p w:rsidR="00060A72" w:rsidRDefault="00060A72" w:rsidP="00060A72">
      <w:pPr>
        <w:pStyle w:val="a4"/>
        <w:rPr>
          <w:b/>
          <w:sz w:val="28"/>
          <w:szCs w:val="28"/>
        </w:rPr>
      </w:pPr>
      <w:r>
        <w:rPr>
          <w:b/>
          <w:color w:val="FF0000"/>
          <w:sz w:val="28"/>
          <w:szCs w:val="28"/>
        </w:rPr>
        <w:t xml:space="preserve">                                                        </w:t>
      </w:r>
      <w:r>
        <w:rPr>
          <w:b/>
          <w:sz w:val="28"/>
          <w:szCs w:val="28"/>
        </w:rPr>
        <w:t>РОЗДІЛ ІІІ</w:t>
      </w:r>
    </w:p>
    <w:p w:rsidR="00060A72" w:rsidRDefault="00060A72" w:rsidP="00060A72">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ДОРАДЧИХ, </w:t>
      </w:r>
    </w:p>
    <w:p w:rsidR="00060A72" w:rsidRDefault="00060A72" w:rsidP="00060A72">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МІСЬКОЇ РАДИ</w:t>
      </w:r>
    </w:p>
    <w:tbl>
      <w:tblPr>
        <w:tblpPr w:leftFromText="180" w:rightFromText="180" w:bottomFromText="200" w:vertAnchor="text" w:horzAnchor="margin" w:tblpX="-34" w:tblpY="35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025"/>
        <w:gridCol w:w="2733"/>
      </w:tblGrid>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з основних питань життєзабезпечення територіальної громади міста                           при міському голові</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І-й понеділок місяця</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Відділ з питань організації діяльності міської ради та її виконавчого комітету;</w:t>
            </w:r>
          </w:p>
          <w:p w:rsidR="00060A72" w:rsidRDefault="00060A72">
            <w:pPr>
              <w:pStyle w:val="a4"/>
              <w:spacing w:line="276" w:lineRule="auto"/>
              <w:jc w:val="center"/>
              <w:rPr>
                <w:sz w:val="28"/>
                <w:szCs w:val="28"/>
              </w:rPr>
            </w:pPr>
            <w:r>
              <w:t>Відділ з питань діловодства та роботи   зі зверненнями громадян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Щопонеділка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Відділ з питань організації діяльності міської ради та її виконавчого комітету;</w:t>
            </w:r>
          </w:p>
          <w:p w:rsidR="00060A72" w:rsidRDefault="00060A72">
            <w:pPr>
              <w:pStyle w:val="a4"/>
              <w:spacing w:line="276" w:lineRule="auto"/>
              <w:jc w:val="center"/>
              <w:rPr>
                <w:sz w:val="28"/>
                <w:szCs w:val="28"/>
              </w:rPr>
            </w:pPr>
            <w:r>
              <w:t>Відділ з питань діловодства та роботи       зі зверненнями громадян</w:t>
            </w:r>
          </w:p>
        </w:tc>
      </w:tr>
      <w:tr w:rsidR="00060A72" w:rsidRPr="008B7C0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Засідання виконавчого комітету Ніжинської міської ради</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Щочетверга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Відділ з питань організації діяльності міської ради та її виконавчого комітету</w:t>
            </w:r>
          </w:p>
        </w:tc>
      </w:tr>
      <w:tr w:rsidR="00060A72" w:rsidTr="00060A72">
        <w:trPr>
          <w:trHeight w:val="1146"/>
        </w:trPr>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 xml:space="preserve">Особистий прийом громадян міським головою </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Другого вівторка, останньої п’ятниці місяця</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Відділ з питань діловодства та роботи  зі зверненнями громадян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lastRenderedPageBreak/>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Відповідно                  до розподілу функціональних повноважень                   та посадових обов’язків</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sz w:val="28"/>
                <w:szCs w:val="28"/>
              </w:rPr>
            </w:pPr>
            <w:r>
              <w:rPr>
                <w:sz w:val="28"/>
                <w:szCs w:val="28"/>
              </w:rPr>
              <w:t>В. Салогуб</w:t>
            </w:r>
          </w:p>
          <w:p w:rsidR="00060A72" w:rsidRDefault="00060A72">
            <w:pPr>
              <w:pStyle w:val="a4"/>
              <w:spacing w:line="276" w:lineRule="auto"/>
              <w:jc w:val="center"/>
              <w:rPr>
                <w:sz w:val="28"/>
                <w:szCs w:val="28"/>
              </w:rPr>
            </w:pPr>
            <w:r>
              <w:rPr>
                <w:sz w:val="28"/>
                <w:szCs w:val="28"/>
              </w:rPr>
              <w:t>Г. Олійник</w:t>
            </w:r>
          </w:p>
          <w:p w:rsidR="00060A72" w:rsidRDefault="00060A72">
            <w:pPr>
              <w:pStyle w:val="a4"/>
              <w:spacing w:line="276" w:lineRule="auto"/>
              <w:jc w:val="center"/>
              <w:rPr>
                <w:sz w:val="28"/>
                <w:szCs w:val="28"/>
              </w:rPr>
            </w:pPr>
            <w:r>
              <w:rPr>
                <w:sz w:val="28"/>
                <w:szCs w:val="28"/>
              </w:rPr>
              <w:t>С. Осадчий</w:t>
            </w:r>
          </w:p>
          <w:p w:rsidR="00060A72" w:rsidRDefault="00060A72">
            <w:pPr>
              <w:pStyle w:val="a4"/>
              <w:spacing w:line="276" w:lineRule="auto"/>
              <w:jc w:val="center"/>
              <w:rPr>
                <w:sz w:val="28"/>
                <w:szCs w:val="28"/>
              </w:rPr>
            </w:pPr>
            <w:r>
              <w:rPr>
                <w:sz w:val="28"/>
                <w:szCs w:val="28"/>
              </w:rPr>
              <w:t>І. Алєксєєнко</w:t>
            </w:r>
          </w:p>
          <w:p w:rsidR="00060A72" w:rsidRDefault="00060A72">
            <w:pPr>
              <w:pStyle w:val="a4"/>
              <w:spacing w:line="276" w:lineRule="auto"/>
              <w:jc w:val="center"/>
              <w:rPr>
                <w:sz w:val="28"/>
                <w:szCs w:val="28"/>
              </w:rPr>
            </w:pPr>
            <w:r>
              <w:rPr>
                <w:sz w:val="28"/>
                <w:szCs w:val="28"/>
              </w:rPr>
              <w:t>С. Дзюба</w:t>
            </w:r>
          </w:p>
          <w:p w:rsidR="00060A72" w:rsidRDefault="00060A72">
            <w:pPr>
              <w:pStyle w:val="a4"/>
              <w:spacing w:line="276" w:lineRule="auto"/>
              <w:jc w:val="center"/>
            </w:pPr>
            <w:r>
              <w:rPr>
                <w:sz w:val="28"/>
                <w:szCs w:val="28"/>
              </w:rPr>
              <w:t>С. Колесник</w:t>
            </w:r>
          </w:p>
        </w:tc>
      </w:tr>
      <w:tr w:rsidR="00060A72" w:rsidTr="00060A72">
        <w:trPr>
          <w:trHeight w:val="956"/>
        </w:trPr>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Нарада керівників структурних підрозділів  апарату виконавчого комітету</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Щопонеділка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Керуючий справами виконавчого комітету міської ради</w:t>
            </w:r>
          </w:p>
          <w:p w:rsidR="00060A72" w:rsidRDefault="00060A72">
            <w:pPr>
              <w:pStyle w:val="a4"/>
              <w:spacing w:line="276" w:lineRule="auto"/>
              <w:jc w:val="center"/>
              <w:rPr>
                <w:sz w:val="28"/>
                <w:szCs w:val="28"/>
              </w:rPr>
            </w:pPr>
            <w:r>
              <w:rPr>
                <w:sz w:val="28"/>
                <w:szCs w:val="28"/>
              </w:rPr>
              <w:t>(С. Колесник)</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 xml:space="preserve">Нарада керівників структурних підрозділів соціально-гуманітарної сфери </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Щопонеділка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ЗМГ з питань діяльності виконавчих органів ради</w:t>
            </w:r>
          </w:p>
          <w:p w:rsidR="00060A72" w:rsidRDefault="00060A72">
            <w:pPr>
              <w:pStyle w:val="a4"/>
              <w:spacing w:line="276" w:lineRule="auto"/>
              <w:jc w:val="center"/>
              <w:rPr>
                <w:sz w:val="28"/>
                <w:szCs w:val="28"/>
              </w:rPr>
            </w:pPr>
            <w:r>
              <w:rPr>
                <w:sz w:val="28"/>
                <w:szCs w:val="28"/>
              </w:rPr>
              <w:t>(І. Алєксєєнко)</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Нарада з керівниками структурних підрозділів фінансово-економічної сфери</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Щопонеділка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sz w:val="28"/>
                <w:szCs w:val="28"/>
              </w:rPr>
            </w:pPr>
            <w:r>
              <w:rPr>
                <w:sz w:val="28"/>
                <w:szCs w:val="28"/>
              </w:rPr>
              <w:t>Радник міського голови С. Осадчий</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Нарада з керівниками структурних підрозділів житлово-комунальної                    та будівельної сфери</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Щочетверга</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Перший ЗМГ                         з питань діяльності виконавчих органів ради</w:t>
            </w:r>
          </w:p>
          <w:p w:rsidR="00060A72" w:rsidRDefault="00060A72">
            <w:pPr>
              <w:pStyle w:val="a4"/>
              <w:spacing w:line="276" w:lineRule="auto"/>
              <w:jc w:val="center"/>
              <w:rPr>
                <w:sz w:val="28"/>
                <w:szCs w:val="28"/>
              </w:rPr>
            </w:pPr>
            <w:r>
              <w:rPr>
                <w:sz w:val="28"/>
                <w:szCs w:val="28"/>
              </w:rPr>
              <w:t>(Г. Олійник)</w:t>
            </w:r>
          </w:p>
        </w:tc>
      </w:tr>
      <w:tr w:rsidR="00060A72" w:rsidTr="00060A72">
        <w:trPr>
          <w:trHeight w:val="1115"/>
        </w:trPr>
        <w:tc>
          <w:tcPr>
            <w:tcW w:w="5070" w:type="dxa"/>
            <w:tcBorders>
              <w:top w:val="single" w:sz="4" w:space="0" w:color="000000"/>
              <w:left w:val="single" w:sz="4" w:space="0" w:color="000000"/>
              <w:bottom w:val="single" w:sz="4" w:space="0" w:color="auto"/>
              <w:right w:val="single" w:sz="4" w:space="0" w:color="000000"/>
            </w:tcBorders>
            <w:hideMark/>
          </w:tcPr>
          <w:p w:rsidR="00060A72" w:rsidRDefault="00060A72">
            <w:pPr>
              <w:pStyle w:val="a4"/>
              <w:spacing w:line="276" w:lineRule="auto"/>
              <w:rPr>
                <w:sz w:val="28"/>
                <w:szCs w:val="28"/>
              </w:rPr>
            </w:pPr>
            <w:r>
              <w:rPr>
                <w:sz w:val="28"/>
                <w:szCs w:val="28"/>
              </w:rPr>
              <w:t xml:space="preserve">Нарада з керівниками комунальних закладів та структурних підрозділів медичної сфери та охорони здоров'я </w:t>
            </w:r>
          </w:p>
        </w:tc>
        <w:tc>
          <w:tcPr>
            <w:tcW w:w="2025" w:type="dxa"/>
            <w:tcBorders>
              <w:top w:val="single" w:sz="4" w:space="0" w:color="000000"/>
              <w:left w:val="single" w:sz="4" w:space="0" w:color="000000"/>
              <w:bottom w:val="single" w:sz="4" w:space="0" w:color="auto"/>
              <w:right w:val="single" w:sz="4" w:space="0" w:color="000000"/>
            </w:tcBorders>
          </w:tcPr>
          <w:p w:rsidR="00060A72" w:rsidRDefault="00060A72">
            <w:pPr>
              <w:pStyle w:val="a4"/>
              <w:spacing w:line="276" w:lineRule="auto"/>
              <w:jc w:val="center"/>
            </w:pPr>
          </w:p>
        </w:tc>
        <w:tc>
          <w:tcPr>
            <w:tcW w:w="2733" w:type="dxa"/>
            <w:tcBorders>
              <w:top w:val="single" w:sz="4" w:space="0" w:color="000000"/>
              <w:left w:val="single" w:sz="4" w:space="0" w:color="000000"/>
              <w:bottom w:val="single" w:sz="4" w:space="0" w:color="auto"/>
              <w:right w:val="single" w:sz="4" w:space="0" w:color="000000"/>
            </w:tcBorders>
            <w:hideMark/>
          </w:tcPr>
          <w:p w:rsidR="00060A72" w:rsidRDefault="00060A72">
            <w:pPr>
              <w:pStyle w:val="a4"/>
              <w:spacing w:line="276" w:lineRule="auto"/>
              <w:jc w:val="center"/>
            </w:pPr>
            <w:r>
              <w:t>ЗМГ з питань діяльності виконавчих органів ради</w:t>
            </w:r>
          </w:p>
          <w:p w:rsidR="00060A72" w:rsidRDefault="00060A72">
            <w:pPr>
              <w:pStyle w:val="a4"/>
              <w:spacing w:line="276" w:lineRule="auto"/>
              <w:jc w:val="center"/>
              <w:rPr>
                <w:sz w:val="28"/>
                <w:szCs w:val="28"/>
              </w:rPr>
            </w:pPr>
            <w:r>
              <w:rPr>
                <w:sz w:val="28"/>
                <w:szCs w:val="28"/>
              </w:rPr>
              <w:t>(С. Дзюба)</w:t>
            </w:r>
          </w:p>
        </w:tc>
      </w:tr>
      <w:tr w:rsidR="00060A72" w:rsidTr="00060A72">
        <w:trPr>
          <w:trHeight w:val="354"/>
        </w:trPr>
        <w:tc>
          <w:tcPr>
            <w:tcW w:w="5070" w:type="dxa"/>
            <w:tcBorders>
              <w:top w:val="single" w:sz="4" w:space="0" w:color="auto"/>
              <w:left w:val="single" w:sz="4" w:space="0" w:color="000000"/>
              <w:bottom w:val="single" w:sz="4" w:space="0" w:color="auto"/>
              <w:right w:val="single" w:sz="4" w:space="0" w:color="000000"/>
            </w:tcBorders>
            <w:hideMark/>
          </w:tcPr>
          <w:p w:rsidR="00060A72" w:rsidRDefault="00060A72">
            <w:pPr>
              <w:pStyle w:val="a4"/>
              <w:spacing w:line="276" w:lineRule="auto"/>
              <w:rPr>
                <w:sz w:val="28"/>
                <w:szCs w:val="28"/>
              </w:rPr>
            </w:pPr>
            <w:r>
              <w:rPr>
                <w:sz w:val="28"/>
                <w:szCs w:val="28"/>
              </w:rPr>
              <w:t>Нарада з керівниками комунальних закладів та структурних підрозділів галузі фізичної культури та спорту</w:t>
            </w:r>
          </w:p>
        </w:tc>
        <w:tc>
          <w:tcPr>
            <w:tcW w:w="2025" w:type="dxa"/>
            <w:tcBorders>
              <w:top w:val="single" w:sz="4" w:space="0" w:color="auto"/>
              <w:left w:val="single" w:sz="4" w:space="0" w:color="000000"/>
              <w:bottom w:val="single" w:sz="4" w:space="0" w:color="auto"/>
              <w:right w:val="single" w:sz="4" w:space="0" w:color="000000"/>
            </w:tcBorders>
          </w:tcPr>
          <w:p w:rsidR="00060A72" w:rsidRDefault="00060A72">
            <w:pPr>
              <w:pStyle w:val="a4"/>
              <w:spacing w:line="276" w:lineRule="auto"/>
              <w:jc w:val="center"/>
            </w:pPr>
          </w:p>
        </w:tc>
        <w:tc>
          <w:tcPr>
            <w:tcW w:w="2733" w:type="dxa"/>
            <w:tcBorders>
              <w:top w:val="single" w:sz="4" w:space="0" w:color="auto"/>
              <w:left w:val="single" w:sz="4" w:space="0" w:color="000000"/>
              <w:bottom w:val="single" w:sz="4" w:space="0" w:color="auto"/>
              <w:right w:val="single" w:sz="4" w:space="0" w:color="000000"/>
            </w:tcBorders>
            <w:hideMark/>
          </w:tcPr>
          <w:p w:rsidR="00060A72" w:rsidRDefault="00060A72">
            <w:pPr>
              <w:pStyle w:val="a4"/>
              <w:spacing w:line="276" w:lineRule="auto"/>
              <w:jc w:val="center"/>
            </w:pPr>
            <w:r>
              <w:t>ЗМГ з питань діяльності виконавчих органів ради</w:t>
            </w:r>
          </w:p>
          <w:p w:rsidR="00060A72" w:rsidRDefault="00060A72">
            <w:pPr>
              <w:pStyle w:val="a4"/>
              <w:spacing w:line="276" w:lineRule="auto"/>
              <w:jc w:val="center"/>
              <w:rPr>
                <w:sz w:val="28"/>
                <w:szCs w:val="28"/>
              </w:rPr>
            </w:pPr>
            <w:r>
              <w:rPr>
                <w:sz w:val="28"/>
                <w:szCs w:val="28"/>
              </w:rPr>
              <w:t>(С. Дзюба)</w:t>
            </w:r>
          </w:p>
        </w:tc>
      </w:tr>
      <w:tr w:rsidR="00060A72" w:rsidTr="00060A72">
        <w:trPr>
          <w:trHeight w:val="1064"/>
        </w:trPr>
        <w:tc>
          <w:tcPr>
            <w:tcW w:w="5070" w:type="dxa"/>
            <w:tcBorders>
              <w:top w:val="single" w:sz="4" w:space="0" w:color="auto"/>
              <w:left w:val="single" w:sz="4" w:space="0" w:color="000000"/>
              <w:bottom w:val="single" w:sz="4" w:space="0" w:color="000000"/>
              <w:right w:val="single" w:sz="4" w:space="0" w:color="000000"/>
            </w:tcBorders>
            <w:hideMark/>
          </w:tcPr>
          <w:p w:rsidR="00060A72" w:rsidRDefault="00060A72">
            <w:pPr>
              <w:pStyle w:val="a4"/>
              <w:spacing w:line="276" w:lineRule="auto"/>
              <w:rPr>
                <w:sz w:val="28"/>
                <w:szCs w:val="28"/>
              </w:rPr>
            </w:pPr>
            <w:r>
              <w:rPr>
                <w:sz w:val="28"/>
                <w:szCs w:val="28"/>
              </w:rPr>
              <w:t xml:space="preserve">Нарада консультативних, дорадчих, координаційних, допоміжних органів виконавчого комітету міської ради: </w:t>
            </w:r>
          </w:p>
        </w:tc>
        <w:tc>
          <w:tcPr>
            <w:tcW w:w="2025" w:type="dxa"/>
            <w:tcBorders>
              <w:top w:val="single" w:sz="4" w:space="0" w:color="auto"/>
              <w:left w:val="single" w:sz="4" w:space="0" w:color="000000"/>
              <w:bottom w:val="single" w:sz="4" w:space="0" w:color="000000"/>
              <w:right w:val="single" w:sz="4" w:space="0" w:color="000000"/>
            </w:tcBorders>
            <w:hideMark/>
          </w:tcPr>
          <w:p w:rsidR="00060A72" w:rsidRDefault="00060A72">
            <w:pPr>
              <w:pStyle w:val="a4"/>
              <w:spacing w:line="276" w:lineRule="auto"/>
              <w:jc w:val="center"/>
            </w:pPr>
            <w:r>
              <w:t>Відповідно           до положень про такі органи</w:t>
            </w:r>
          </w:p>
        </w:tc>
        <w:tc>
          <w:tcPr>
            <w:tcW w:w="2733" w:type="dxa"/>
            <w:tcBorders>
              <w:top w:val="single" w:sz="4" w:space="0" w:color="auto"/>
              <w:left w:val="single" w:sz="4" w:space="0" w:color="000000"/>
              <w:bottom w:val="single" w:sz="4" w:space="0" w:color="000000"/>
              <w:right w:val="single" w:sz="4" w:space="0" w:color="000000"/>
            </w:tcBorders>
            <w:hideMark/>
          </w:tcPr>
          <w:p w:rsidR="00060A72" w:rsidRDefault="00060A72">
            <w:pPr>
              <w:pStyle w:val="a4"/>
              <w:spacing w:line="276" w:lineRule="auto"/>
              <w:jc w:val="center"/>
            </w:pPr>
            <w:r>
              <w:t>Керівники  консультативних, дорадчих, координаційних, допоміжних органів</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-робочої групи з розробки Стратегії розвитку м. Ніжина; </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rPr>
              <w:t>-комісії міської ради з питань поновлення прав реабілітованих;</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За окремим планом</w:t>
            </w:r>
          </w:p>
        </w:tc>
        <w:tc>
          <w:tcPr>
            <w:tcW w:w="2733" w:type="dxa"/>
            <w:tcBorders>
              <w:top w:val="single" w:sz="4" w:space="0" w:color="000000"/>
              <w:left w:val="single" w:sz="4" w:space="0" w:color="000000"/>
              <w:bottom w:val="single" w:sz="4" w:space="0" w:color="000000"/>
              <w:right w:val="single" w:sz="4" w:space="0" w:color="000000"/>
            </w:tcBorders>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В. Салогуб</w:t>
            </w:r>
          </w:p>
          <w:p w:rsidR="00060A72" w:rsidRDefault="00060A72">
            <w:pPr>
              <w:pStyle w:val="a4"/>
              <w:spacing w:line="276" w:lineRule="auto"/>
              <w:jc w:val="center"/>
              <w:rPr>
                <w:sz w:val="28"/>
                <w:szCs w:val="28"/>
              </w:rPr>
            </w:pP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-робочої групи з розробки Стратегії розвитку м. Ніжина; </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lastRenderedPageBreak/>
              <w:t>комісії з організації благоустрою                          і озеленення  міста;</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реалізації реформи житлово-комунального господарства;</w:t>
            </w:r>
          </w:p>
          <w:p w:rsidR="00060A72" w:rsidRDefault="00060A72">
            <w:pPr>
              <w:tabs>
                <w:tab w:val="left" w:pos="0"/>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техногенно-екологічної безпеки та надзвичайних ситуацій;</w:t>
            </w:r>
          </w:p>
          <w:p w:rsidR="00060A72" w:rsidRDefault="00060A72">
            <w:pPr>
              <w:tabs>
                <w:tab w:val="left" w:pos="0"/>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безпечної життє-діяльності населення;</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по контролю за благоустроєм та використанням і охороною земель територіальної громади міста Ніжина;</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комісії з визначення та відшкодування збитків власникам землі та землекористувачам міста Ніжина;</w:t>
            </w:r>
          </w:p>
          <w:p w:rsidR="00060A72" w:rsidRDefault="00060A72">
            <w:pPr>
              <w:tabs>
                <w:tab w:val="left" w:pos="567"/>
                <w:tab w:val="left" w:pos="709"/>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по визначенню технічного стану орендованих приміщень майна міської комунальної власності;</w:t>
            </w:r>
          </w:p>
          <w:p w:rsidR="00060A72" w:rsidRDefault="00060A72">
            <w:pPr>
              <w:tabs>
                <w:tab w:val="left" w:pos="567"/>
                <w:tab w:val="left" w:pos="709"/>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вирішення земельних питань              та спорів;</w:t>
            </w:r>
          </w:p>
          <w:p w:rsidR="00060A72" w:rsidRDefault="00060A72">
            <w:pPr>
              <w:tabs>
                <w:tab w:val="left" w:pos="567"/>
                <w:tab w:val="left" w:pos="709"/>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конкурсної комісії та робочої групи з відбору суб’єктів оціночної діяльності;</w:t>
            </w:r>
          </w:p>
          <w:p w:rsidR="00060A72" w:rsidRDefault="00060A72">
            <w:pPr>
              <w:tabs>
                <w:tab w:val="left" w:pos="567"/>
                <w:tab w:val="left" w:pos="709"/>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аукціонної комісії для продажу об’єктів нерухомого майна;</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-транспортної комісії;</w:t>
            </w:r>
          </w:p>
          <w:p w:rsidR="00060A72" w:rsidRDefault="00060A72">
            <w:pPr>
              <w:tabs>
                <w:tab w:val="left" w:pos="0"/>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-конкурсного комітету по визначенню переможців конкурсу на міських автобусних маршрутах загального користування; </w:t>
            </w:r>
          </w:p>
          <w:p w:rsidR="00060A72" w:rsidRDefault="00060A72">
            <w:pPr>
              <w:tabs>
                <w:tab w:val="left" w:pos="0"/>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-громадської комісії з житлових питань;</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-конкурсної комісії з розгляду заяв та пропозицій щодо передачі в оренду нерухомого майна;</w:t>
            </w:r>
          </w:p>
          <w:p w:rsidR="00060A72" w:rsidRDefault="00060A72">
            <w:pPr>
              <w:pStyle w:val="a4"/>
              <w:spacing w:line="276" w:lineRule="auto"/>
              <w:rPr>
                <w:sz w:val="28"/>
                <w:szCs w:val="28"/>
              </w:rPr>
            </w:pPr>
            <w:r>
              <w:rPr>
                <w:sz w:val="28"/>
                <w:szCs w:val="28"/>
              </w:rPr>
              <w:t>-міської евакуаційної комісії.</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lastRenderedPageBreak/>
              <w:t>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sz w:val="28"/>
                <w:szCs w:val="28"/>
              </w:rPr>
            </w:pPr>
            <w:r>
              <w:rPr>
                <w:sz w:val="28"/>
                <w:szCs w:val="28"/>
              </w:rPr>
              <w:t>Г. Олійник</w:t>
            </w:r>
          </w:p>
        </w:tc>
      </w:tr>
      <w:tr w:rsidR="00060A72" w:rsidTr="00060A72">
        <w:trPr>
          <w:trHeight w:val="712"/>
        </w:trPr>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-робочої групи з розробки Стратегії розвитку м. Ніжина; </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-адміністративної комісії при виконавчому комітеті міської ради;</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-координаційної ради підприємців міста;</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погашення заборгованості із заробітної плати та інших соціальних виплат;</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-комісії з питань захисту прав споживачів, розгляду їх скарг, заяв та </w:t>
            </w:r>
            <w:r>
              <w:rPr>
                <w:rFonts w:ascii="Times New Roman" w:hAnsi="Times New Roman" w:cs="Times New Roman"/>
                <w:sz w:val="28"/>
                <w:szCs w:val="28"/>
                <w:lang w:val="uk-UA"/>
              </w:rPr>
              <w:lastRenderedPageBreak/>
              <w:t>звернень;</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розгляду скарг, вирішення заяв і пропозицій громадян;</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-комітету з конкурсних торгів виконавчого комітету міської ради;</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-робочої групи з питань енергозбереження;</w:t>
            </w:r>
          </w:p>
          <w:p w:rsidR="00060A72" w:rsidRDefault="00060A72">
            <w:pPr>
              <w:pStyle w:val="a4"/>
              <w:spacing w:line="276" w:lineRule="auto"/>
              <w:rPr>
                <w:sz w:val="28"/>
                <w:szCs w:val="28"/>
              </w:rPr>
            </w:pPr>
            <w:r>
              <w:rPr>
                <w:sz w:val="28"/>
                <w:szCs w:val="28"/>
              </w:rPr>
              <w:t xml:space="preserve">-робочої групи з питань проведення перевірок суб’єктів господарювання, які здійснюють діяльність на ринку виробництва та реалізації соціально значущих продуктів харчування; </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lastRenderedPageBreak/>
              <w:t>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С. Осадчий</w:t>
            </w:r>
          </w:p>
        </w:tc>
      </w:tr>
      <w:tr w:rsidR="00060A72" w:rsidTr="00060A72">
        <w:trPr>
          <w:trHeight w:val="4545"/>
        </w:trPr>
        <w:tc>
          <w:tcPr>
            <w:tcW w:w="5070" w:type="dxa"/>
            <w:tcBorders>
              <w:top w:val="single" w:sz="4" w:space="0" w:color="000000"/>
              <w:left w:val="single" w:sz="4" w:space="0" w:color="000000"/>
              <w:bottom w:val="single" w:sz="4" w:space="0" w:color="auto"/>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-робочої групи з розробки Стратегії розвитку м. Ніжина; </w:t>
            </w:r>
          </w:p>
          <w:p w:rsidR="00060A72" w:rsidRDefault="00060A72">
            <w:pPr>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-Громадської ради при виконавчому комітеті міської ради;</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-координаційної ради у справах дітей;</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з питань захисту прав дитини;</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-опікунської ради;</w:t>
            </w:r>
          </w:p>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-комісії по наданню матеріальної допомоги малозабезпеченим  верствам населення;</w:t>
            </w:r>
          </w:p>
          <w:p w:rsidR="00060A72" w:rsidRDefault="00060A72">
            <w:pPr>
              <w:tabs>
                <w:tab w:val="left" w:pos="0"/>
                <w:tab w:val="left" w:pos="851"/>
                <w:tab w:val="left" w:pos="1276"/>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-робочої групи з питань сприяння учасникам антитерористичної операції  та розвитку волонтерського руху; </w:t>
            </w:r>
          </w:p>
          <w:p w:rsidR="00060A72" w:rsidRDefault="00060A72">
            <w:pPr>
              <w:tabs>
                <w:tab w:val="left" w:pos="0"/>
                <w:tab w:val="left" w:pos="851"/>
                <w:tab w:val="left" w:pos="1276"/>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-Координаційної ради з питань національно-патріотичного виховання молоді;</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-спостережної комісії;</w:t>
            </w:r>
          </w:p>
          <w:p w:rsidR="00060A72" w:rsidRDefault="00060A72">
            <w:pPr>
              <w:tabs>
                <w:tab w:val="left" w:pos="567"/>
              </w:tabs>
              <w:spacing w:after="0" w:line="240" w:lineRule="auto"/>
              <w:ind w:right="-1"/>
              <w:rPr>
                <w:rFonts w:ascii="Times New Roman" w:hAnsi="Times New Roman" w:cs="Times New Roman"/>
                <w:color w:val="FF0000"/>
                <w:sz w:val="28"/>
                <w:szCs w:val="28"/>
              </w:rPr>
            </w:pPr>
            <w:r>
              <w:rPr>
                <w:rFonts w:ascii="Times New Roman" w:hAnsi="Times New Roman" w:cs="Times New Roman"/>
                <w:sz w:val="28"/>
                <w:szCs w:val="28"/>
                <w:lang w:val="uk-UA"/>
              </w:rPr>
              <w:t>-координаційної ради з питань запобігання насильству в сім’ї</w:t>
            </w:r>
          </w:p>
        </w:tc>
        <w:tc>
          <w:tcPr>
            <w:tcW w:w="2025" w:type="dxa"/>
            <w:tcBorders>
              <w:top w:val="single" w:sz="4" w:space="0" w:color="000000"/>
              <w:left w:val="single" w:sz="4" w:space="0" w:color="000000"/>
              <w:bottom w:val="single" w:sz="4" w:space="0" w:color="auto"/>
              <w:right w:val="single" w:sz="4" w:space="0" w:color="000000"/>
            </w:tcBorders>
            <w:hideMark/>
          </w:tcPr>
          <w:p w:rsidR="00060A72" w:rsidRDefault="00060A72">
            <w:pPr>
              <w:pStyle w:val="a4"/>
              <w:spacing w:line="276" w:lineRule="auto"/>
              <w:jc w:val="center"/>
            </w:pPr>
            <w:r>
              <w:t>За окремим планом</w:t>
            </w:r>
          </w:p>
        </w:tc>
        <w:tc>
          <w:tcPr>
            <w:tcW w:w="2733" w:type="dxa"/>
            <w:tcBorders>
              <w:top w:val="single" w:sz="4" w:space="0" w:color="000000"/>
              <w:left w:val="single" w:sz="4" w:space="0" w:color="000000"/>
              <w:bottom w:val="single" w:sz="4" w:space="0" w:color="auto"/>
              <w:right w:val="single" w:sz="4" w:space="0" w:color="000000"/>
            </w:tcBorders>
            <w:hideMark/>
          </w:tcPr>
          <w:p w:rsidR="00060A72" w:rsidRDefault="00060A7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І. Алєксєєнко</w:t>
            </w:r>
          </w:p>
        </w:tc>
      </w:tr>
      <w:tr w:rsidR="00060A72" w:rsidTr="00060A72">
        <w:trPr>
          <w:trHeight w:val="1265"/>
        </w:trPr>
        <w:tc>
          <w:tcPr>
            <w:tcW w:w="5070" w:type="dxa"/>
            <w:tcBorders>
              <w:top w:val="single" w:sz="4" w:space="0" w:color="auto"/>
              <w:left w:val="single" w:sz="4" w:space="0" w:color="000000"/>
              <w:bottom w:val="single" w:sz="4" w:space="0" w:color="000000"/>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-робочої групи з розробки Стратегії розвитку м. Ніжина; </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групи з питань енергозбереження;</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Координаційної ради з питань запобігання поширенню ВІЛ-інфекції/СНІД;</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міської протиепізоотичної комісії;</w:t>
            </w:r>
          </w:p>
          <w:p w:rsidR="00060A72" w:rsidRDefault="00060A72">
            <w:pPr>
              <w:tabs>
                <w:tab w:val="left" w:pos="567"/>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консультативних, дорадчих та робочих органів з питань розвитку медичної галузі, галузі фізичної культури та спорту</w:t>
            </w:r>
          </w:p>
        </w:tc>
        <w:tc>
          <w:tcPr>
            <w:tcW w:w="2025" w:type="dxa"/>
            <w:tcBorders>
              <w:top w:val="single" w:sz="4" w:space="0" w:color="auto"/>
              <w:left w:val="single" w:sz="4" w:space="0" w:color="000000"/>
              <w:bottom w:val="single" w:sz="4" w:space="0" w:color="000000"/>
              <w:right w:val="single" w:sz="4" w:space="0" w:color="000000"/>
            </w:tcBorders>
            <w:hideMark/>
          </w:tcPr>
          <w:p w:rsidR="00060A72" w:rsidRDefault="00060A72">
            <w:pPr>
              <w:pStyle w:val="a4"/>
              <w:spacing w:line="276" w:lineRule="auto"/>
              <w:jc w:val="center"/>
            </w:pPr>
            <w:r>
              <w:t>За окремим планом</w:t>
            </w:r>
          </w:p>
        </w:tc>
        <w:tc>
          <w:tcPr>
            <w:tcW w:w="2733" w:type="dxa"/>
            <w:tcBorders>
              <w:top w:val="single" w:sz="4" w:space="0" w:color="auto"/>
              <w:left w:val="single" w:sz="4" w:space="0" w:color="000000"/>
              <w:bottom w:val="single" w:sz="4" w:space="0" w:color="000000"/>
              <w:right w:val="single" w:sz="4" w:space="0" w:color="000000"/>
            </w:tcBorders>
            <w:hideMark/>
          </w:tcPr>
          <w:p w:rsidR="00060A72" w:rsidRDefault="00060A7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 Дзюба</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tabs>
                <w:tab w:val="left" w:pos="851"/>
              </w:tabs>
              <w:spacing w:after="0" w:line="240" w:lineRule="auto"/>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-робочої групи з розробки Стратегії розвитку м. Ніжина; </w:t>
            </w:r>
          </w:p>
          <w:p w:rsidR="00060A72" w:rsidRDefault="00060A72">
            <w:pPr>
              <w:pStyle w:val="a4"/>
              <w:spacing w:line="276" w:lineRule="auto"/>
              <w:rPr>
                <w:sz w:val="28"/>
                <w:szCs w:val="28"/>
              </w:rPr>
            </w:pPr>
            <w:r>
              <w:rPr>
                <w:sz w:val="28"/>
                <w:szCs w:val="28"/>
              </w:rPr>
              <w:lastRenderedPageBreak/>
              <w:t>-конкурсної комісії;</w:t>
            </w:r>
          </w:p>
          <w:p w:rsidR="00060A72" w:rsidRDefault="00060A72">
            <w:pPr>
              <w:pStyle w:val="a4"/>
              <w:spacing w:line="276" w:lineRule="auto"/>
              <w:rPr>
                <w:i/>
                <w:sz w:val="28"/>
                <w:szCs w:val="28"/>
              </w:rPr>
            </w:pPr>
            <w:r>
              <w:rPr>
                <w:sz w:val="28"/>
                <w:szCs w:val="28"/>
              </w:rPr>
              <w:t>-міської призовної комісії (з питань призову на строкову військову та/або альтернативну (невійськову) службу;</w:t>
            </w:r>
          </w:p>
          <w:p w:rsidR="00060A72" w:rsidRDefault="00060A72">
            <w:pPr>
              <w:pStyle w:val="a4"/>
              <w:spacing w:line="276" w:lineRule="auto"/>
              <w:rPr>
                <w:sz w:val="28"/>
                <w:szCs w:val="28"/>
              </w:rPr>
            </w:pPr>
            <w:r>
              <w:rPr>
                <w:sz w:val="28"/>
                <w:szCs w:val="28"/>
              </w:rPr>
              <w:t>-Ради по роботі з кадрами</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lastRenderedPageBreak/>
              <w:t>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uk-UA"/>
              </w:rPr>
              <w:t>С. Колесник</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Fonts w:ascii="Times New Roman" w:hAnsi="Times New Roman" w:cs="Times New Roman"/>
                <w:bCs/>
                <w:sz w:val="28"/>
                <w:szCs w:val="28"/>
                <w:lang w:val="uk-UA"/>
              </w:rPr>
            </w:pPr>
            <w:r>
              <w:rPr>
                <w:rFonts w:ascii="Times New Roman" w:hAnsi="Times New Roman" w:cs="Times New Roman"/>
                <w:sz w:val="28"/>
                <w:szCs w:val="28"/>
                <w:lang w:val="uk-UA"/>
              </w:rPr>
              <w:lastRenderedPageBreak/>
              <w:t>Засідання</w:t>
            </w:r>
            <w:r>
              <w:rPr>
                <w:rStyle w:val="a5"/>
                <w:rFonts w:ascii="Times New Roman" w:hAnsi="Times New Roman" w:cs="Times New Roman"/>
                <w:sz w:val="28"/>
                <w:szCs w:val="28"/>
                <w:lang w:val="uk-UA"/>
              </w:rPr>
              <w:t xml:space="preserve"> п</w:t>
            </w:r>
            <w:r>
              <w:rPr>
                <w:rStyle w:val="a5"/>
                <w:sz w:val="28"/>
                <w:szCs w:val="28"/>
              </w:rPr>
              <w:t>остійн</w:t>
            </w:r>
            <w:r>
              <w:rPr>
                <w:rStyle w:val="a5"/>
                <w:sz w:val="28"/>
                <w:szCs w:val="28"/>
                <w:lang w:val="uk-UA"/>
              </w:rPr>
              <w:t>ої</w:t>
            </w:r>
            <w:r>
              <w:rPr>
                <w:rStyle w:val="a5"/>
                <w:sz w:val="28"/>
                <w:szCs w:val="28"/>
              </w:rPr>
              <w:t xml:space="preserve"> комісі</w:t>
            </w:r>
            <w:r>
              <w:rPr>
                <w:rStyle w:val="a5"/>
                <w:sz w:val="28"/>
                <w:szCs w:val="28"/>
                <w:lang w:val="uk-UA"/>
              </w:rPr>
              <w:t>ї</w:t>
            </w:r>
            <w:r>
              <w:rPr>
                <w:rStyle w:val="a5"/>
                <w:sz w:val="28"/>
                <w:szCs w:val="28"/>
              </w:rPr>
              <w:t xml:space="preserve"> міської ради</w:t>
            </w:r>
            <w:r>
              <w:rPr>
                <w:rStyle w:val="a5"/>
                <w:sz w:val="28"/>
                <w:szCs w:val="28"/>
                <w:lang w:val="uk-UA"/>
              </w:rPr>
              <w:t xml:space="preserve"> </w:t>
            </w:r>
            <w:r>
              <w:rPr>
                <w:rStyle w:val="a5"/>
                <w:sz w:val="28"/>
                <w:szCs w:val="28"/>
              </w:rPr>
              <w:t xml:space="preserve"> з майнових та житлово-комунальних питань, транспорту, зв’язку та охорони навколишнього середовища</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pPr>
            <w:r>
              <w:t>Щосереди                      о 1</w:t>
            </w:r>
            <w:r>
              <w:rPr>
                <w:lang w:val="en-US"/>
              </w:rPr>
              <w:t>4</w:t>
            </w:r>
            <w:r>
              <w:t>.30</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В. Салогуб</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Fonts w:ascii="Times New Roman" w:hAnsi="Times New Roman" w:cs="Times New Roman"/>
                <w:sz w:val="28"/>
                <w:szCs w:val="28"/>
                <w:lang w:val="uk-UA"/>
              </w:rPr>
            </w:pPr>
            <w:r>
              <w:rPr>
                <w:rStyle w:val="a5"/>
                <w:sz w:val="28"/>
                <w:szCs w:val="28"/>
                <w:lang w:val="uk-UA"/>
              </w:rPr>
              <w:t>Засідання постійної комісії міської ради з питань земельних відносин, будівництва, архітектури, інвестиційного розвитку міста та децентралізації</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u w:val="single"/>
              </w:rPr>
            </w:pPr>
            <w:r>
              <w:rPr>
                <w:rStyle w:val="a6"/>
                <w:bCs/>
              </w:rPr>
              <w:t>Щосереди                     о 10.00</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 Салогуб </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Засідання п</w:t>
            </w:r>
            <w:r>
              <w:rPr>
                <w:rStyle w:val="a5"/>
                <w:sz w:val="28"/>
                <w:szCs w:val="28"/>
              </w:rPr>
              <w:t>остійн</w:t>
            </w:r>
            <w:r>
              <w:rPr>
                <w:rStyle w:val="a5"/>
                <w:sz w:val="28"/>
                <w:szCs w:val="28"/>
                <w:lang w:val="uk-UA"/>
              </w:rPr>
              <w:t>ої</w:t>
            </w:r>
            <w:r>
              <w:rPr>
                <w:rStyle w:val="a5"/>
                <w:sz w:val="28"/>
                <w:szCs w:val="28"/>
              </w:rPr>
              <w:t xml:space="preserve"> комісія міської ради з питань регламенту, депутатської діяльності та етики, законності, правопорядку, антикорупційної політики, свободи слова та зв’язків </w:t>
            </w:r>
            <w:r>
              <w:rPr>
                <w:rStyle w:val="a5"/>
                <w:sz w:val="28"/>
                <w:szCs w:val="28"/>
                <w:lang w:val="uk-UA"/>
              </w:rPr>
              <w:t xml:space="preserve">                             </w:t>
            </w:r>
            <w:r>
              <w:rPr>
                <w:rStyle w:val="a5"/>
                <w:sz w:val="28"/>
                <w:szCs w:val="28"/>
              </w:rPr>
              <w:t>з громадськістю</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u w:val="single"/>
              </w:rPr>
            </w:pPr>
            <w:r>
              <w:rPr>
                <w:rStyle w:val="a6"/>
                <w:bCs/>
              </w:rPr>
              <w:t>Кожної першої  та третьої п’ятниці о 1</w:t>
            </w:r>
            <w:r>
              <w:rPr>
                <w:rStyle w:val="a6"/>
                <w:bCs/>
                <w:lang w:val="ru-RU"/>
              </w:rPr>
              <w:t>4</w:t>
            </w:r>
            <w:r>
              <w:rPr>
                <w:rStyle w:val="a6"/>
                <w:bCs/>
              </w:rPr>
              <w:t>.</w:t>
            </w:r>
            <w:r>
              <w:rPr>
                <w:rStyle w:val="a6"/>
                <w:bCs/>
                <w:lang w:val="ru-RU"/>
              </w:rPr>
              <w:t>3</w:t>
            </w:r>
            <w:r>
              <w:rPr>
                <w:rStyle w:val="a6"/>
                <w:bCs/>
              </w:rPr>
              <w:t>0</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 Салогуб </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Засідання п</w:t>
            </w:r>
            <w:r>
              <w:rPr>
                <w:rStyle w:val="a5"/>
                <w:sz w:val="28"/>
                <w:szCs w:val="28"/>
              </w:rPr>
              <w:t>остійн</w:t>
            </w:r>
            <w:r>
              <w:rPr>
                <w:rStyle w:val="a5"/>
                <w:sz w:val="28"/>
                <w:szCs w:val="28"/>
                <w:lang w:val="uk-UA"/>
              </w:rPr>
              <w:t>ої</w:t>
            </w:r>
            <w:r>
              <w:rPr>
                <w:rStyle w:val="a5"/>
                <w:sz w:val="28"/>
                <w:szCs w:val="28"/>
              </w:rPr>
              <w:t xml:space="preserve"> комісії міської ради з питань соціального захисту населення, освіти, охорони здоров’я, культури, сім’ї та молоді, фізичної культури і спорту</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u w:val="single"/>
              </w:rPr>
            </w:pPr>
            <w:r>
              <w:rPr>
                <w:rStyle w:val="a6"/>
                <w:bCs/>
              </w:rPr>
              <w:t>Кожного першого                      та третього вівторка о 15.00</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 Салогуб </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Засідання п</w:t>
            </w:r>
            <w:r>
              <w:rPr>
                <w:rStyle w:val="a5"/>
                <w:sz w:val="28"/>
                <w:szCs w:val="28"/>
              </w:rPr>
              <w:t>остійної комісії міської ради з питань соціально-економічного розвитку міста, підприємницької діяльності, дерегуляції, фінансів та бюджету</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u w:val="single"/>
              </w:rPr>
            </w:pPr>
            <w:r>
              <w:rPr>
                <w:rStyle w:val="a6"/>
                <w:bCs/>
              </w:rPr>
              <w:t>Кожного другого та четвертого вівторка об 11.00</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 Салогуб </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Розширена нарада з МВ ГУНП, МВ КВІ, громадськими формуваннями з охорони громадського порядку за участю служб та відділів виконавчого комітету міської ради, активу міста</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Щокварталу</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Бойко</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 xml:space="preserve">Нарада з посадовцями пунктів самоорганізації населення,керівниками комунальних служб, головами ОСББ, активом міста з </w:t>
            </w:r>
            <w:r>
              <w:rPr>
                <w:rStyle w:val="a5"/>
                <w:sz w:val="28"/>
                <w:szCs w:val="28"/>
                <w:lang w:val="uk-UA"/>
              </w:rPr>
              <w:lastRenderedPageBreak/>
              <w:t>актуальних питань розвитку територій, підготовки до місячника з благоустрою</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lastRenderedPageBreak/>
              <w:t>Щокварталу</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Бойко</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lastRenderedPageBreak/>
              <w:t>Конкурсна комісія з розгляду заяв та пропозицій щодо передачі нерухомого майна, що перебуває у власності територіальної громади м. Ніжина                       в оренду</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Щомісяця  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Федчун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Комісія з визначення технічного стану орендованих приміщень майна міської комунальної власності</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У разі надходження заяв</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Федчун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Аукціонна комісія з продажу об’єктів комунальної власності</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Фдчун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 xml:space="preserve">Комісія щодо погашення заборгованості з орендної плати </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У разі виникнення заборгованості</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Н. Федчун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Конкурсна комісія з відбору виконавців робіт із землеустрою</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За окремим планом</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В. Місан</w:t>
            </w:r>
          </w:p>
        </w:tc>
      </w:tr>
      <w:tr w:rsidR="00060A72" w:rsidTr="00060A72">
        <w:tc>
          <w:tcPr>
            <w:tcW w:w="5070"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rPr>
                <w:rStyle w:val="a5"/>
                <w:b w:val="0"/>
                <w:sz w:val="28"/>
                <w:szCs w:val="28"/>
                <w:lang w:val="uk-UA"/>
              </w:rPr>
            </w:pPr>
            <w:r>
              <w:rPr>
                <w:rStyle w:val="a5"/>
                <w:sz w:val="28"/>
                <w:szCs w:val="28"/>
                <w:lang w:val="uk-UA"/>
              </w:rPr>
              <w:t>Комісія з питань проведення експертизи цінності документів</w:t>
            </w:r>
          </w:p>
        </w:tc>
        <w:tc>
          <w:tcPr>
            <w:tcW w:w="2025" w:type="dxa"/>
            <w:tcBorders>
              <w:top w:val="single" w:sz="4" w:space="0" w:color="000000"/>
              <w:left w:val="single" w:sz="4" w:space="0" w:color="000000"/>
              <w:bottom w:val="single" w:sz="4" w:space="0" w:color="000000"/>
              <w:right w:val="single" w:sz="4" w:space="0" w:color="000000"/>
            </w:tcBorders>
            <w:hideMark/>
          </w:tcPr>
          <w:p w:rsidR="00060A72" w:rsidRDefault="00060A72">
            <w:pPr>
              <w:pStyle w:val="a4"/>
              <w:spacing w:line="276" w:lineRule="auto"/>
              <w:jc w:val="center"/>
              <w:rPr>
                <w:rStyle w:val="a6"/>
                <w:bCs/>
                <w:i w:val="0"/>
              </w:rPr>
            </w:pPr>
            <w:r>
              <w:rPr>
                <w:rStyle w:val="a6"/>
                <w:bCs/>
              </w:rPr>
              <w:t>Щомісяця</w:t>
            </w:r>
          </w:p>
        </w:tc>
        <w:tc>
          <w:tcPr>
            <w:tcW w:w="2733" w:type="dxa"/>
            <w:tcBorders>
              <w:top w:val="single" w:sz="4" w:space="0" w:color="000000"/>
              <w:left w:val="single" w:sz="4" w:space="0" w:color="000000"/>
              <w:bottom w:val="single" w:sz="4" w:space="0" w:color="000000"/>
              <w:right w:val="single" w:sz="4" w:space="0" w:color="000000"/>
            </w:tcBorders>
            <w:hideMark/>
          </w:tcPr>
          <w:p w:rsidR="00060A72" w:rsidRDefault="00060A72">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С. Труш</w:t>
            </w:r>
          </w:p>
        </w:tc>
      </w:tr>
    </w:tbl>
    <w:p w:rsidR="00060A72" w:rsidRDefault="00060A72" w:rsidP="00060A72">
      <w:pPr>
        <w:tabs>
          <w:tab w:val="left" w:pos="4200"/>
        </w:tabs>
        <w:spacing w:after="0" w:line="240" w:lineRule="auto"/>
        <w:jc w:val="center"/>
        <w:rPr>
          <w:rFonts w:ascii="Times New Roman" w:hAnsi="Times New Roman"/>
          <w:b/>
          <w:sz w:val="28"/>
          <w:szCs w:val="28"/>
          <w:lang w:val="uk-UA"/>
        </w:rPr>
      </w:pPr>
    </w:p>
    <w:p w:rsidR="00060A72" w:rsidRDefault="00060A72" w:rsidP="00060A72">
      <w:pPr>
        <w:tabs>
          <w:tab w:val="left" w:pos="4200"/>
        </w:tabs>
        <w:spacing w:after="0" w:line="240" w:lineRule="auto"/>
        <w:jc w:val="center"/>
        <w:rPr>
          <w:rFonts w:ascii="Times New Roman" w:hAnsi="Times New Roman"/>
          <w:b/>
          <w:sz w:val="28"/>
          <w:szCs w:val="28"/>
          <w:lang w:val="uk-UA"/>
        </w:rPr>
      </w:pPr>
    </w:p>
    <w:p w:rsidR="00060A72" w:rsidRDefault="00060A72" w:rsidP="00060A72">
      <w:pPr>
        <w:tabs>
          <w:tab w:val="left" w:pos="420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РОЗДІЛ   І</w:t>
      </w:r>
      <w:r>
        <w:rPr>
          <w:rFonts w:ascii="Times New Roman" w:hAnsi="Times New Roman"/>
          <w:b/>
          <w:sz w:val="28"/>
          <w:szCs w:val="28"/>
          <w:lang w:val="en-US"/>
        </w:rPr>
        <w:t>V</w:t>
      </w:r>
    </w:p>
    <w:p w:rsidR="00060A72" w:rsidRDefault="00060A72" w:rsidP="00060A72">
      <w:pPr>
        <w:tabs>
          <w:tab w:val="left" w:pos="4200"/>
        </w:tabs>
        <w:spacing w:after="0" w:line="240" w:lineRule="auto"/>
        <w:jc w:val="center"/>
        <w:rPr>
          <w:rFonts w:ascii="Times New Roman" w:hAnsi="Times New Roman"/>
          <w:sz w:val="28"/>
          <w:szCs w:val="28"/>
          <w:lang w:val="uk-UA"/>
        </w:rPr>
      </w:pPr>
      <w:r>
        <w:rPr>
          <w:rFonts w:ascii="Times New Roman" w:hAnsi="Times New Roman"/>
          <w:b/>
          <w:sz w:val="28"/>
          <w:szCs w:val="28"/>
          <w:lang w:val="uk-UA"/>
        </w:rPr>
        <w:t>ОРГАНІЗАЦІЙНО-МАСОВІ ЗАХОДИ</w:t>
      </w:r>
    </w:p>
    <w:p w:rsidR="00060A72" w:rsidRDefault="00060A72" w:rsidP="00060A72">
      <w:pPr>
        <w:tabs>
          <w:tab w:val="left" w:pos="1720"/>
        </w:tabs>
        <w:spacing w:after="0" w:line="240" w:lineRule="auto"/>
        <w:rPr>
          <w:rFonts w:ascii="Times New Roman" w:hAnsi="Times New Roman"/>
          <w:color w:val="FF0000"/>
          <w:sz w:val="28"/>
          <w:szCs w:val="28"/>
          <w:lang w:val="uk-UA"/>
        </w:rPr>
      </w:pPr>
      <w:r>
        <w:rPr>
          <w:rFonts w:ascii="Times New Roman" w:hAnsi="Times New Roman"/>
          <w:color w:val="FF0000"/>
          <w:sz w:val="28"/>
          <w:szCs w:val="28"/>
          <w:lang w:val="uk-UA"/>
        </w:rPr>
        <w:t xml:space="preserve">                                         </w:t>
      </w:r>
    </w:p>
    <w:p w:rsidR="00060A72" w:rsidRDefault="00060A72" w:rsidP="00060A72">
      <w:pPr>
        <w:tabs>
          <w:tab w:val="left" w:pos="172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Липень</w:t>
      </w:r>
    </w:p>
    <w:p w:rsidR="00060A72" w:rsidRDefault="00060A72" w:rsidP="00060A72">
      <w:pPr>
        <w:tabs>
          <w:tab w:val="left" w:pos="1720"/>
        </w:tabs>
        <w:spacing w:after="0" w:line="240" w:lineRule="auto"/>
        <w:jc w:val="center"/>
        <w:rPr>
          <w:rFonts w:ascii="Times New Roman" w:hAnsi="Times New Roman"/>
          <w:b/>
          <w:sz w:val="28"/>
          <w:szCs w:val="28"/>
          <w:u w:val="single"/>
          <w:lang w:val="uk-UA"/>
        </w:rPr>
      </w:pPr>
    </w:p>
    <w:p w:rsidR="00060A72" w:rsidRDefault="00060A72" w:rsidP="00060A72">
      <w:pPr>
        <w:numPr>
          <w:ilvl w:val="0"/>
          <w:numId w:val="1"/>
        </w:numPr>
        <w:tabs>
          <w:tab w:val="left" w:pos="1720"/>
        </w:tabs>
        <w:spacing w:after="0" w:line="240" w:lineRule="auto"/>
        <w:rPr>
          <w:rFonts w:ascii="Times New Roman" w:hAnsi="Times New Roman"/>
          <w:i/>
          <w:sz w:val="28"/>
          <w:szCs w:val="28"/>
          <w:lang w:val="uk-UA"/>
        </w:rPr>
      </w:pPr>
      <w:r>
        <w:rPr>
          <w:rFonts w:ascii="Times New Roman" w:hAnsi="Times New Roman"/>
          <w:sz w:val="28"/>
          <w:szCs w:val="28"/>
          <w:lang w:val="uk-UA"/>
        </w:rPr>
        <w:t>Загальноміське традиційне свято Івана Купала.</w:t>
      </w:r>
    </w:p>
    <w:p w:rsidR="00060A72" w:rsidRDefault="00060A72" w:rsidP="00060A72">
      <w:pPr>
        <w:tabs>
          <w:tab w:val="left" w:pos="1720"/>
        </w:tabs>
        <w:spacing w:after="0" w:line="240" w:lineRule="auto"/>
        <w:ind w:left="360"/>
        <w:jc w:val="center"/>
        <w:rPr>
          <w:rFonts w:ascii="Times New Roman" w:hAnsi="Times New Roman"/>
          <w:b/>
          <w:color w:val="FF0000"/>
          <w:sz w:val="28"/>
          <w:szCs w:val="28"/>
          <w:lang w:val="uk-UA"/>
        </w:rPr>
      </w:pPr>
    </w:p>
    <w:p w:rsidR="00060A72" w:rsidRDefault="00060A72" w:rsidP="00060A72">
      <w:pPr>
        <w:tabs>
          <w:tab w:val="left" w:pos="1720"/>
        </w:tabs>
        <w:spacing w:after="0" w:line="240" w:lineRule="auto"/>
        <w:ind w:left="360"/>
        <w:jc w:val="center"/>
        <w:rPr>
          <w:rFonts w:ascii="Times New Roman" w:hAnsi="Times New Roman"/>
          <w:b/>
          <w:sz w:val="28"/>
          <w:szCs w:val="28"/>
          <w:lang w:val="uk-UA"/>
        </w:rPr>
      </w:pPr>
      <w:r>
        <w:rPr>
          <w:rFonts w:ascii="Times New Roman" w:hAnsi="Times New Roman"/>
          <w:b/>
          <w:sz w:val="28"/>
          <w:szCs w:val="28"/>
          <w:lang w:val="uk-UA"/>
        </w:rPr>
        <w:t>Серпень</w:t>
      </w:r>
    </w:p>
    <w:p w:rsidR="00060A72" w:rsidRDefault="00060A72" w:rsidP="00060A72">
      <w:pPr>
        <w:tabs>
          <w:tab w:val="left" w:pos="1720"/>
        </w:tabs>
        <w:spacing w:after="0" w:line="240" w:lineRule="auto"/>
        <w:ind w:left="360"/>
        <w:jc w:val="center"/>
        <w:rPr>
          <w:rFonts w:ascii="Times New Roman" w:hAnsi="Times New Roman"/>
          <w:b/>
          <w:i/>
          <w:sz w:val="28"/>
          <w:szCs w:val="28"/>
          <w:lang w:val="uk-UA"/>
        </w:rPr>
      </w:pPr>
    </w:p>
    <w:p w:rsidR="00060A72" w:rsidRDefault="00060A72" w:rsidP="00060A72">
      <w:pPr>
        <w:numPr>
          <w:ilvl w:val="0"/>
          <w:numId w:val="1"/>
        </w:numPr>
        <w:tabs>
          <w:tab w:val="left" w:pos="1720"/>
        </w:tabs>
        <w:spacing w:after="0" w:line="240" w:lineRule="auto"/>
        <w:rPr>
          <w:rFonts w:ascii="Times New Roman" w:hAnsi="Times New Roman"/>
          <w:i/>
          <w:sz w:val="28"/>
          <w:szCs w:val="28"/>
          <w:lang w:val="uk-UA"/>
        </w:rPr>
      </w:pPr>
      <w:r>
        <w:rPr>
          <w:rFonts w:ascii="Times New Roman" w:hAnsi="Times New Roman"/>
          <w:sz w:val="28"/>
          <w:szCs w:val="28"/>
          <w:lang w:val="uk-UA"/>
        </w:rPr>
        <w:t xml:space="preserve">День Державного Прапора України. </w:t>
      </w:r>
    </w:p>
    <w:p w:rsidR="00060A72" w:rsidRDefault="00060A72" w:rsidP="00060A72">
      <w:pPr>
        <w:numPr>
          <w:ilvl w:val="0"/>
          <w:numId w:val="1"/>
        </w:numPr>
        <w:tabs>
          <w:tab w:val="left" w:pos="1720"/>
        </w:tabs>
        <w:spacing w:after="0" w:line="240" w:lineRule="auto"/>
        <w:rPr>
          <w:rFonts w:ascii="Times New Roman" w:hAnsi="Times New Roman"/>
          <w:i/>
          <w:sz w:val="28"/>
          <w:szCs w:val="28"/>
          <w:lang w:val="uk-UA"/>
        </w:rPr>
      </w:pPr>
      <w:r>
        <w:rPr>
          <w:rFonts w:ascii="Times New Roman" w:hAnsi="Times New Roman"/>
          <w:sz w:val="28"/>
          <w:szCs w:val="28"/>
          <w:lang w:val="uk-UA"/>
        </w:rPr>
        <w:t>Відзначення 28-ї річниці Незалежності України.</w:t>
      </w:r>
    </w:p>
    <w:p w:rsidR="00060A72" w:rsidRDefault="00060A72" w:rsidP="00060A72">
      <w:pPr>
        <w:tabs>
          <w:tab w:val="left" w:pos="1720"/>
        </w:tabs>
        <w:spacing w:after="0" w:line="240" w:lineRule="auto"/>
        <w:ind w:left="360"/>
        <w:rPr>
          <w:rFonts w:ascii="Times New Roman" w:hAnsi="Times New Roman"/>
          <w:sz w:val="28"/>
          <w:szCs w:val="28"/>
          <w:lang w:val="uk-UA"/>
        </w:rPr>
      </w:pPr>
      <w:r>
        <w:rPr>
          <w:rFonts w:ascii="Times New Roman" w:hAnsi="Times New Roman"/>
          <w:sz w:val="28"/>
          <w:szCs w:val="28"/>
          <w:lang w:val="uk-UA"/>
        </w:rPr>
        <w:t xml:space="preserve">                                              </w:t>
      </w:r>
    </w:p>
    <w:p w:rsidR="00060A72" w:rsidRDefault="00060A72" w:rsidP="00060A72">
      <w:pPr>
        <w:tabs>
          <w:tab w:val="left" w:pos="1720"/>
        </w:tabs>
        <w:spacing w:after="0" w:line="240" w:lineRule="auto"/>
        <w:ind w:left="360"/>
        <w:jc w:val="center"/>
        <w:rPr>
          <w:rFonts w:ascii="Times New Roman" w:hAnsi="Times New Roman"/>
          <w:b/>
          <w:sz w:val="28"/>
          <w:szCs w:val="28"/>
          <w:lang w:val="uk-UA"/>
        </w:rPr>
      </w:pPr>
      <w:r>
        <w:rPr>
          <w:rFonts w:ascii="Times New Roman" w:hAnsi="Times New Roman"/>
          <w:b/>
          <w:sz w:val="28"/>
          <w:szCs w:val="28"/>
          <w:lang w:val="uk-UA"/>
        </w:rPr>
        <w:t>Вересень</w:t>
      </w:r>
    </w:p>
    <w:p w:rsidR="00060A72" w:rsidRDefault="00060A72" w:rsidP="00060A72">
      <w:pPr>
        <w:tabs>
          <w:tab w:val="left" w:pos="1720"/>
        </w:tabs>
        <w:spacing w:after="0" w:line="240" w:lineRule="auto"/>
        <w:ind w:left="360"/>
        <w:jc w:val="center"/>
        <w:rPr>
          <w:rFonts w:ascii="Times New Roman" w:hAnsi="Times New Roman"/>
          <w:b/>
          <w:sz w:val="28"/>
          <w:szCs w:val="28"/>
          <w:lang w:val="uk-UA"/>
        </w:rPr>
      </w:pP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відзначення Дня знань в початкових спеціалізованих мистецьких навчальних закладах.</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дня визволення міста Ніжина від фашистських загарбників.</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Міський фестиваль «Його величність ніжинський огірок».</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78 -ї річниці підпільно-партизанського руху в Україні.</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Всесвітнього дня туризму.</w:t>
      </w:r>
    </w:p>
    <w:p w:rsidR="00060A72" w:rsidRDefault="00060A72" w:rsidP="00060A72">
      <w:pPr>
        <w:numPr>
          <w:ilvl w:val="0"/>
          <w:numId w:val="1"/>
        </w:numPr>
        <w:tabs>
          <w:tab w:val="left" w:pos="1720"/>
        </w:tabs>
        <w:spacing w:after="0" w:line="240" w:lineRule="auto"/>
        <w:rPr>
          <w:rFonts w:ascii="Times New Roman" w:hAnsi="Times New Roman"/>
          <w:color w:val="FF0000"/>
          <w:sz w:val="28"/>
          <w:szCs w:val="28"/>
          <w:lang w:val="uk-UA"/>
        </w:rPr>
      </w:pPr>
      <w:r>
        <w:rPr>
          <w:rFonts w:ascii="Times New Roman" w:hAnsi="Times New Roman"/>
          <w:sz w:val="28"/>
          <w:szCs w:val="28"/>
          <w:lang w:val="uk-UA"/>
        </w:rPr>
        <w:t>Заходи до Всеукраїнського Дня бібліотек.</w:t>
      </w:r>
    </w:p>
    <w:p w:rsidR="00060A72" w:rsidRDefault="00060A72" w:rsidP="00060A72">
      <w:pPr>
        <w:tabs>
          <w:tab w:val="left" w:pos="1720"/>
        </w:tabs>
        <w:spacing w:after="0" w:line="240" w:lineRule="auto"/>
        <w:ind w:left="360"/>
        <w:rPr>
          <w:rFonts w:ascii="Times New Roman" w:hAnsi="Times New Roman"/>
          <w:sz w:val="28"/>
          <w:szCs w:val="28"/>
          <w:lang w:val="uk-UA"/>
        </w:rPr>
      </w:pPr>
      <w:r>
        <w:rPr>
          <w:rFonts w:ascii="Times New Roman" w:hAnsi="Times New Roman"/>
          <w:color w:val="FF0000"/>
          <w:sz w:val="28"/>
          <w:szCs w:val="28"/>
          <w:lang w:val="uk-UA"/>
        </w:rPr>
        <w:t xml:space="preserve"> </w:t>
      </w:r>
    </w:p>
    <w:p w:rsidR="00060A72" w:rsidRDefault="00060A72" w:rsidP="00060A72">
      <w:pPr>
        <w:tabs>
          <w:tab w:val="left" w:pos="1720"/>
        </w:tabs>
        <w:spacing w:after="0" w:line="240" w:lineRule="auto"/>
        <w:ind w:left="360"/>
        <w:jc w:val="center"/>
        <w:rPr>
          <w:rFonts w:ascii="Times New Roman" w:hAnsi="Times New Roman"/>
          <w:b/>
          <w:sz w:val="28"/>
          <w:szCs w:val="28"/>
          <w:lang w:val="uk-UA"/>
        </w:rPr>
      </w:pPr>
      <w:r>
        <w:rPr>
          <w:rFonts w:ascii="Times New Roman" w:hAnsi="Times New Roman"/>
          <w:b/>
          <w:sz w:val="28"/>
          <w:szCs w:val="28"/>
          <w:lang w:val="uk-UA"/>
        </w:rPr>
        <w:lastRenderedPageBreak/>
        <w:t>Жовтень</w:t>
      </w:r>
    </w:p>
    <w:p w:rsidR="00060A72" w:rsidRDefault="00060A72" w:rsidP="00060A72">
      <w:pPr>
        <w:tabs>
          <w:tab w:val="left" w:pos="1720"/>
        </w:tabs>
        <w:spacing w:after="0" w:line="240" w:lineRule="auto"/>
        <w:ind w:left="360"/>
        <w:rPr>
          <w:rFonts w:ascii="Times New Roman" w:hAnsi="Times New Roman"/>
          <w:sz w:val="28"/>
          <w:szCs w:val="28"/>
          <w:lang w:val="uk-UA"/>
        </w:rPr>
      </w:pP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з нагоди 75-ї річниці визволення України від фашистських загарбників.</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 xml:space="preserve"> Заходи до Міжнародного дня музики.</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Міжнародного дня людей похилого віку.</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Дня художника України.</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Відзначення Дня українського козацтва та Дня захисника України.</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Ніжинський Покровський ярмарок-2019.</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 xml:space="preserve">Проведення </w:t>
      </w:r>
      <w:r>
        <w:rPr>
          <w:rFonts w:ascii="Times New Roman" w:hAnsi="Times New Roman"/>
          <w:sz w:val="28"/>
          <w:szCs w:val="28"/>
          <w:lang w:val="en-US"/>
        </w:rPr>
        <w:t>X</w:t>
      </w:r>
      <w:r w:rsidRPr="00060A72">
        <w:rPr>
          <w:rFonts w:ascii="Times New Roman" w:hAnsi="Times New Roman"/>
          <w:sz w:val="28"/>
          <w:szCs w:val="28"/>
        </w:rPr>
        <w:t xml:space="preserve"> </w:t>
      </w:r>
      <w:r>
        <w:rPr>
          <w:rFonts w:ascii="Times New Roman" w:hAnsi="Times New Roman"/>
          <w:sz w:val="28"/>
          <w:szCs w:val="28"/>
          <w:lang w:val="uk-UA"/>
        </w:rPr>
        <w:t>Міжнародного театрального фестивалю жіночої творчості ім. М. Заньковецької.</w:t>
      </w:r>
    </w:p>
    <w:p w:rsidR="00060A72" w:rsidRDefault="00060A72" w:rsidP="00060A72">
      <w:pPr>
        <w:tabs>
          <w:tab w:val="left" w:pos="1720"/>
        </w:tabs>
        <w:spacing w:after="0" w:line="240" w:lineRule="auto"/>
        <w:ind w:left="360"/>
        <w:rPr>
          <w:rFonts w:ascii="Times New Roman" w:hAnsi="Times New Roman"/>
          <w:sz w:val="28"/>
          <w:szCs w:val="28"/>
          <w:lang w:val="uk-UA"/>
        </w:rPr>
      </w:pPr>
    </w:p>
    <w:p w:rsidR="00060A72" w:rsidRDefault="00060A72" w:rsidP="00060A72">
      <w:pPr>
        <w:tabs>
          <w:tab w:val="left" w:pos="1720"/>
        </w:tabs>
        <w:spacing w:after="0" w:line="240" w:lineRule="auto"/>
        <w:ind w:left="360"/>
        <w:jc w:val="center"/>
        <w:rPr>
          <w:rFonts w:ascii="Times New Roman" w:hAnsi="Times New Roman"/>
          <w:b/>
          <w:sz w:val="28"/>
          <w:szCs w:val="28"/>
          <w:lang w:val="uk-UA"/>
        </w:rPr>
      </w:pPr>
      <w:r>
        <w:rPr>
          <w:rFonts w:ascii="Times New Roman" w:hAnsi="Times New Roman"/>
          <w:b/>
          <w:sz w:val="28"/>
          <w:szCs w:val="28"/>
          <w:lang w:val="uk-UA"/>
        </w:rPr>
        <w:t>Листопад</w:t>
      </w:r>
    </w:p>
    <w:p w:rsidR="00060A72" w:rsidRDefault="00060A72" w:rsidP="00060A72">
      <w:pPr>
        <w:tabs>
          <w:tab w:val="left" w:pos="1720"/>
        </w:tabs>
        <w:spacing w:after="0" w:line="240" w:lineRule="auto"/>
        <w:ind w:left="360"/>
        <w:rPr>
          <w:rFonts w:ascii="Times New Roman" w:hAnsi="Times New Roman"/>
          <w:sz w:val="28"/>
          <w:szCs w:val="28"/>
          <w:lang w:val="uk-UA"/>
        </w:rPr>
      </w:pP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Всеукраїнський день працівників культури та аматорів народного мистецтва.</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День пам’яті жертв голодомору і політичних репресій в Україні.</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День Гідності та Свободи.</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День української писемності та мови.</w:t>
      </w:r>
    </w:p>
    <w:p w:rsidR="00060A72" w:rsidRDefault="00060A72" w:rsidP="00060A72">
      <w:pPr>
        <w:tabs>
          <w:tab w:val="left" w:pos="1720"/>
        </w:tabs>
        <w:spacing w:after="0" w:line="240" w:lineRule="auto"/>
        <w:ind w:left="360"/>
        <w:rPr>
          <w:rFonts w:ascii="Times New Roman" w:hAnsi="Times New Roman"/>
          <w:sz w:val="28"/>
          <w:szCs w:val="28"/>
          <w:lang w:val="uk-UA"/>
        </w:rPr>
      </w:pPr>
    </w:p>
    <w:p w:rsidR="00060A72" w:rsidRDefault="00060A72" w:rsidP="00060A72">
      <w:pPr>
        <w:tabs>
          <w:tab w:val="left" w:pos="1720"/>
        </w:tabs>
        <w:spacing w:after="0" w:line="240" w:lineRule="auto"/>
        <w:ind w:left="360"/>
        <w:jc w:val="center"/>
        <w:rPr>
          <w:rFonts w:ascii="Times New Roman" w:hAnsi="Times New Roman"/>
          <w:b/>
          <w:sz w:val="28"/>
          <w:szCs w:val="28"/>
          <w:lang w:val="uk-UA"/>
        </w:rPr>
      </w:pPr>
      <w:r>
        <w:rPr>
          <w:rFonts w:ascii="Times New Roman" w:hAnsi="Times New Roman"/>
          <w:b/>
          <w:sz w:val="28"/>
          <w:szCs w:val="28"/>
          <w:lang w:val="uk-UA"/>
        </w:rPr>
        <w:t>Грудень</w:t>
      </w:r>
    </w:p>
    <w:p w:rsidR="00060A72" w:rsidRDefault="00060A72" w:rsidP="00060A72">
      <w:pPr>
        <w:tabs>
          <w:tab w:val="left" w:pos="1720"/>
        </w:tabs>
        <w:spacing w:after="0" w:line="240" w:lineRule="auto"/>
        <w:ind w:left="360"/>
        <w:rPr>
          <w:rFonts w:ascii="Times New Roman" w:hAnsi="Times New Roman"/>
          <w:sz w:val="28"/>
          <w:szCs w:val="28"/>
          <w:lang w:val="uk-UA"/>
        </w:rPr>
      </w:pP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День Збройних Сил України.</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День вшанування учасників ліквідації наслідків аварії на Чорнобильській АЕС.</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Міжнародного дня інвалідів.</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Заходи до Дня Святого Миколая.</w:t>
      </w:r>
    </w:p>
    <w:p w:rsidR="00060A72" w:rsidRDefault="00060A72" w:rsidP="00060A72">
      <w:pPr>
        <w:numPr>
          <w:ilvl w:val="0"/>
          <w:numId w:val="1"/>
        </w:numPr>
        <w:tabs>
          <w:tab w:val="left" w:pos="1720"/>
        </w:tabs>
        <w:spacing w:after="0" w:line="240" w:lineRule="auto"/>
        <w:rPr>
          <w:rFonts w:ascii="Times New Roman" w:hAnsi="Times New Roman"/>
          <w:sz w:val="28"/>
          <w:szCs w:val="28"/>
          <w:lang w:val="uk-UA"/>
        </w:rPr>
      </w:pPr>
      <w:r>
        <w:rPr>
          <w:rFonts w:ascii="Times New Roman" w:hAnsi="Times New Roman"/>
          <w:sz w:val="28"/>
          <w:szCs w:val="28"/>
          <w:lang w:val="uk-UA"/>
        </w:rPr>
        <w:t>Проведення Новорічних та Різдвяних свят.</w:t>
      </w:r>
    </w:p>
    <w:p w:rsidR="00060A72" w:rsidRDefault="00060A72" w:rsidP="00060A72">
      <w:pPr>
        <w:tabs>
          <w:tab w:val="left" w:pos="1720"/>
        </w:tabs>
        <w:spacing w:after="0" w:line="240" w:lineRule="auto"/>
        <w:ind w:left="360"/>
        <w:rPr>
          <w:rFonts w:ascii="Times New Roman" w:hAnsi="Times New Roman"/>
          <w:i/>
          <w:sz w:val="28"/>
          <w:szCs w:val="28"/>
          <w:lang w:val="uk-UA"/>
        </w:rPr>
      </w:pPr>
    </w:p>
    <w:p w:rsidR="00060A72" w:rsidRDefault="00060A72" w:rsidP="00060A72">
      <w:pPr>
        <w:pStyle w:val="a4"/>
        <w:jc w:val="both"/>
        <w:rPr>
          <w:b/>
          <w:sz w:val="28"/>
          <w:szCs w:val="28"/>
        </w:rPr>
      </w:pPr>
      <w:r>
        <w:rPr>
          <w:b/>
          <w:sz w:val="28"/>
          <w:szCs w:val="28"/>
        </w:rPr>
        <w:t xml:space="preserve">Керуючий справами </w:t>
      </w:r>
    </w:p>
    <w:p w:rsidR="00060A72" w:rsidRDefault="00060A72" w:rsidP="00060A72">
      <w:pPr>
        <w:pStyle w:val="a4"/>
        <w:jc w:val="both"/>
        <w:rPr>
          <w:b/>
          <w:sz w:val="28"/>
          <w:szCs w:val="28"/>
        </w:rPr>
      </w:pPr>
      <w:r>
        <w:rPr>
          <w:b/>
          <w:sz w:val="28"/>
          <w:szCs w:val="28"/>
        </w:rPr>
        <w:t xml:space="preserve">виконавчого комітету </w:t>
      </w:r>
    </w:p>
    <w:p w:rsidR="00060A72" w:rsidRDefault="00060A72" w:rsidP="00060A72">
      <w:pPr>
        <w:pStyle w:val="a4"/>
        <w:jc w:val="both"/>
        <w:rPr>
          <w:b/>
          <w:sz w:val="28"/>
          <w:szCs w:val="28"/>
        </w:rPr>
      </w:pPr>
      <w:r>
        <w:rPr>
          <w:b/>
          <w:sz w:val="28"/>
          <w:szCs w:val="28"/>
        </w:rPr>
        <w:t>Ніжинської міської ради                                                         С.  КОЛЕСНИК</w:t>
      </w:r>
    </w:p>
    <w:p w:rsidR="00060A72" w:rsidRDefault="00060A72" w:rsidP="00060A72">
      <w:pPr>
        <w:pStyle w:val="a4"/>
        <w:jc w:val="both"/>
        <w:rPr>
          <w:b/>
          <w:sz w:val="28"/>
          <w:szCs w:val="28"/>
        </w:rPr>
      </w:pPr>
    </w:p>
    <w:p w:rsidR="00060A72" w:rsidRDefault="00060A72" w:rsidP="00060A72">
      <w:pPr>
        <w:pStyle w:val="a4"/>
        <w:jc w:val="both"/>
        <w:rPr>
          <w:b/>
          <w:sz w:val="28"/>
          <w:szCs w:val="28"/>
        </w:rPr>
      </w:pPr>
    </w:p>
    <w:p w:rsidR="00060A72" w:rsidRDefault="00060A72" w:rsidP="00060A72">
      <w:pPr>
        <w:pStyle w:val="a4"/>
        <w:jc w:val="both"/>
      </w:pPr>
      <w:r>
        <w:t>(068) 814 01 07</w:t>
      </w: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p w:rsidR="00060A72" w:rsidRDefault="00060A72" w:rsidP="00060A72">
      <w:pPr>
        <w:pStyle w:val="a4"/>
        <w:jc w:val="both"/>
      </w:pPr>
    </w:p>
    <w:sectPr w:rsidR="00060A72" w:rsidSect="00014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6907"/>
    <w:multiLevelType w:val="hybridMultilevel"/>
    <w:tmpl w:val="E1728C30"/>
    <w:lvl w:ilvl="0" w:tplc="FD8A5562">
      <w:start w:val="11"/>
      <w:numFmt w:val="bullet"/>
      <w:lvlText w:val="-"/>
      <w:lvlJc w:val="left"/>
      <w:pPr>
        <w:tabs>
          <w:tab w:val="num" w:pos="502"/>
        </w:tabs>
        <w:ind w:left="502" w:hanging="360"/>
      </w:pPr>
      <w:rPr>
        <w:rFonts w:ascii="Times New Roman" w:eastAsia="Times New Roman" w:hAnsi="Times New Roman" w:cs="Times New Roman" w:hint="default"/>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0A72"/>
    <w:rsid w:val="000140A0"/>
    <w:rsid w:val="00060A72"/>
    <w:rsid w:val="008B7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A0"/>
  </w:style>
  <w:style w:type="paragraph" w:styleId="2">
    <w:name w:val="heading 2"/>
    <w:basedOn w:val="a"/>
    <w:next w:val="a"/>
    <w:link w:val="20"/>
    <w:semiHidden/>
    <w:unhideWhenUsed/>
    <w:qFormat/>
    <w:rsid w:val="00060A72"/>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060A72"/>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60A72"/>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060A72"/>
    <w:rPr>
      <w:rFonts w:ascii="Times New Roman" w:eastAsia="Times New Roman" w:hAnsi="Times New Roman" w:cs="Times New Roman"/>
      <w:sz w:val="28"/>
      <w:szCs w:val="24"/>
      <w:lang w:val="uk-UA"/>
    </w:rPr>
  </w:style>
  <w:style w:type="character" w:styleId="a3">
    <w:name w:val="Hyperlink"/>
    <w:semiHidden/>
    <w:unhideWhenUsed/>
    <w:rsid w:val="00060A72"/>
    <w:rPr>
      <w:color w:val="0000FF"/>
      <w:u w:val="single"/>
    </w:rPr>
  </w:style>
  <w:style w:type="paragraph" w:styleId="a4">
    <w:name w:val="No Spacing"/>
    <w:qFormat/>
    <w:rsid w:val="00060A72"/>
    <w:pPr>
      <w:spacing w:after="0" w:line="240" w:lineRule="auto"/>
    </w:pPr>
    <w:rPr>
      <w:rFonts w:ascii="Times New Roman" w:eastAsia="Times New Roman" w:hAnsi="Times New Roman" w:cs="Times New Roman"/>
      <w:sz w:val="24"/>
      <w:szCs w:val="24"/>
      <w:lang w:val="uk-UA"/>
    </w:rPr>
  </w:style>
  <w:style w:type="character" w:styleId="a5">
    <w:name w:val="Strong"/>
    <w:basedOn w:val="a0"/>
    <w:qFormat/>
    <w:rsid w:val="00060A72"/>
    <w:rPr>
      <w:b/>
      <w:bCs/>
    </w:rPr>
  </w:style>
  <w:style w:type="character" w:styleId="a6">
    <w:name w:val="Emphasis"/>
    <w:basedOn w:val="a0"/>
    <w:qFormat/>
    <w:rsid w:val="00060A72"/>
    <w:rPr>
      <w:i/>
      <w:iCs/>
    </w:rPr>
  </w:style>
  <w:style w:type="paragraph" w:styleId="a7">
    <w:name w:val="Balloon Text"/>
    <w:basedOn w:val="a"/>
    <w:link w:val="a8"/>
    <w:uiPriority w:val="99"/>
    <w:semiHidden/>
    <w:unhideWhenUsed/>
    <w:rsid w:val="00060A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9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160-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6721</Words>
  <Characters>38316</Characters>
  <Application>Microsoft Office Word</Application>
  <DocSecurity>0</DocSecurity>
  <Lines>319</Lines>
  <Paragraphs>89</Paragraphs>
  <ScaleCrop>false</ScaleCrop>
  <Company>Grizli777</Company>
  <LinksUpToDate>false</LinksUpToDate>
  <CharactersWithSpaces>44948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2019-06-11T06:53:00Z</dcterms:created>
  <dcterms:modified xsi:type="dcterms:W3CDTF">2019-06-14T11:59:00Z</dcterms:modified>
</cp:coreProperties>
</file>